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92CC" w14:textId="77777777" w:rsidR="00361015" w:rsidRPr="00B079B0" w:rsidRDefault="00361015">
      <w:pPr>
        <w:rPr>
          <w:lang w:val="lt-LT"/>
        </w:rPr>
      </w:pPr>
      <w:r w:rsidRPr="00B079B0">
        <w:rPr>
          <w:lang w:val="lt-LT"/>
        </w:rPr>
        <w:t>Skuodo rajono Mosėdžio vaikų lopšelio-darželio direktorės Daivos Mažrimienės ilgalaikė darbotvarkė</w:t>
      </w:r>
    </w:p>
    <w:tbl>
      <w:tblPr>
        <w:tblStyle w:val="Lentelstinklelis"/>
        <w:tblpPr w:leftFromText="180" w:rightFromText="180" w:horzAnchor="margin" w:tblpY="707"/>
        <w:tblW w:w="0" w:type="auto"/>
        <w:tblLook w:val="04A0" w:firstRow="1" w:lastRow="0" w:firstColumn="1" w:lastColumn="0" w:noHBand="0" w:noVBand="1"/>
      </w:tblPr>
      <w:tblGrid>
        <w:gridCol w:w="2083"/>
        <w:gridCol w:w="2027"/>
        <w:gridCol w:w="1668"/>
        <w:gridCol w:w="1701"/>
        <w:gridCol w:w="2709"/>
      </w:tblGrid>
      <w:tr w:rsidR="00577D8D" w:rsidRPr="00B079B0" w14:paraId="0B2C35A3" w14:textId="77777777" w:rsidTr="00577D8D">
        <w:tc>
          <w:tcPr>
            <w:tcW w:w="2083" w:type="dxa"/>
          </w:tcPr>
          <w:p w14:paraId="7CB099E9" w14:textId="77777777" w:rsidR="00361015" w:rsidRPr="00B079B0" w:rsidRDefault="00361015" w:rsidP="00763B18">
            <w:pPr>
              <w:rPr>
                <w:b/>
                <w:lang w:val="lt-LT"/>
              </w:rPr>
            </w:pPr>
            <w:r w:rsidRPr="00B079B0">
              <w:rPr>
                <w:b/>
                <w:lang w:val="lt-LT"/>
              </w:rPr>
              <w:t xml:space="preserve">Veiklos sritis </w:t>
            </w:r>
          </w:p>
        </w:tc>
        <w:tc>
          <w:tcPr>
            <w:tcW w:w="2027" w:type="dxa"/>
          </w:tcPr>
          <w:p w14:paraId="1E0D7EF3" w14:textId="77777777" w:rsidR="00361015" w:rsidRPr="00B079B0" w:rsidRDefault="00361015" w:rsidP="00763B18">
            <w:pPr>
              <w:rPr>
                <w:b/>
                <w:lang w:val="lt-LT"/>
              </w:rPr>
            </w:pPr>
            <w:r w:rsidRPr="00B079B0">
              <w:rPr>
                <w:b/>
                <w:lang w:val="lt-LT"/>
              </w:rPr>
              <w:t>Veikla</w:t>
            </w:r>
          </w:p>
        </w:tc>
        <w:tc>
          <w:tcPr>
            <w:tcW w:w="1668" w:type="dxa"/>
          </w:tcPr>
          <w:p w14:paraId="06CBFB22" w14:textId="77777777" w:rsidR="00361015" w:rsidRPr="00B079B0" w:rsidRDefault="00361015" w:rsidP="00763B18">
            <w:pPr>
              <w:rPr>
                <w:b/>
                <w:lang w:val="lt-LT"/>
              </w:rPr>
            </w:pPr>
            <w:r w:rsidRPr="00B079B0">
              <w:rPr>
                <w:b/>
                <w:lang w:val="lt-LT"/>
              </w:rPr>
              <w:t>Laikotarpis</w:t>
            </w:r>
          </w:p>
        </w:tc>
        <w:tc>
          <w:tcPr>
            <w:tcW w:w="1701" w:type="dxa"/>
          </w:tcPr>
          <w:p w14:paraId="5A6E0C6F" w14:textId="77777777" w:rsidR="00361015" w:rsidRPr="00B079B0" w:rsidRDefault="00361015" w:rsidP="00763B18">
            <w:pPr>
              <w:rPr>
                <w:b/>
                <w:lang w:val="lt-LT"/>
              </w:rPr>
            </w:pPr>
            <w:r w:rsidRPr="00B079B0">
              <w:rPr>
                <w:b/>
                <w:lang w:val="lt-LT"/>
              </w:rPr>
              <w:t>Atsakingas asmuo</w:t>
            </w:r>
          </w:p>
        </w:tc>
        <w:tc>
          <w:tcPr>
            <w:tcW w:w="2709" w:type="dxa"/>
          </w:tcPr>
          <w:p w14:paraId="4ADFEA4C" w14:textId="77777777" w:rsidR="00361015" w:rsidRPr="00B079B0" w:rsidRDefault="00361015" w:rsidP="00763B18">
            <w:pPr>
              <w:rPr>
                <w:b/>
                <w:lang w:val="lt-LT"/>
              </w:rPr>
            </w:pPr>
            <w:r w:rsidRPr="00B079B0">
              <w:rPr>
                <w:b/>
                <w:lang w:val="lt-LT"/>
              </w:rPr>
              <w:t>Pastabos</w:t>
            </w:r>
          </w:p>
        </w:tc>
      </w:tr>
      <w:tr w:rsidR="00577D8D" w:rsidRPr="00B079B0" w14:paraId="4419C022" w14:textId="77777777" w:rsidTr="00577D8D">
        <w:tc>
          <w:tcPr>
            <w:tcW w:w="2083" w:type="dxa"/>
          </w:tcPr>
          <w:p w14:paraId="3A126164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Ugdymo proceso organizavimas </w:t>
            </w:r>
          </w:p>
        </w:tc>
        <w:tc>
          <w:tcPr>
            <w:tcW w:w="2027" w:type="dxa"/>
          </w:tcPr>
          <w:p w14:paraId="6E2F157D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Metinio ugdymo plano rengimas ir derinimas</w:t>
            </w:r>
          </w:p>
        </w:tc>
        <w:tc>
          <w:tcPr>
            <w:tcW w:w="1668" w:type="dxa"/>
          </w:tcPr>
          <w:p w14:paraId="1F584649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Rugpjūtis–rugsėjis</w:t>
            </w:r>
          </w:p>
        </w:tc>
        <w:tc>
          <w:tcPr>
            <w:tcW w:w="1701" w:type="dxa"/>
          </w:tcPr>
          <w:p w14:paraId="188D2B53" w14:textId="77777777" w:rsidR="00361015" w:rsidRPr="00B079B0" w:rsidRDefault="00577D8D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Direktorė, sudaryta darbo grupė.</w:t>
            </w:r>
          </w:p>
        </w:tc>
        <w:tc>
          <w:tcPr>
            <w:tcW w:w="2709" w:type="dxa"/>
          </w:tcPr>
          <w:p w14:paraId="7AC3C998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Derinama su mokytojų taryba</w:t>
            </w:r>
          </w:p>
        </w:tc>
      </w:tr>
      <w:tr w:rsidR="00577D8D" w:rsidRPr="00B079B0" w14:paraId="7BA6E85D" w14:textId="77777777" w:rsidTr="00577D8D">
        <w:tc>
          <w:tcPr>
            <w:tcW w:w="2083" w:type="dxa"/>
          </w:tcPr>
          <w:p w14:paraId="2AECB231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Ugdymo proceso organizavimas </w:t>
            </w:r>
          </w:p>
        </w:tc>
        <w:tc>
          <w:tcPr>
            <w:tcW w:w="2027" w:type="dxa"/>
          </w:tcPr>
          <w:p w14:paraId="557CD379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Ugdymo kokybės įsivertinimas</w:t>
            </w:r>
          </w:p>
        </w:tc>
        <w:tc>
          <w:tcPr>
            <w:tcW w:w="1668" w:type="dxa"/>
          </w:tcPr>
          <w:p w14:paraId="30C9A259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Lapkritis–gruodis</w:t>
            </w:r>
          </w:p>
        </w:tc>
        <w:tc>
          <w:tcPr>
            <w:tcW w:w="1701" w:type="dxa"/>
          </w:tcPr>
          <w:p w14:paraId="4265FE8F" w14:textId="77777777" w:rsidR="00361015" w:rsidRPr="00B079B0" w:rsidRDefault="00577D8D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</w:t>
            </w:r>
          </w:p>
        </w:tc>
        <w:tc>
          <w:tcPr>
            <w:tcW w:w="2709" w:type="dxa"/>
          </w:tcPr>
          <w:p w14:paraId="5DE37FB3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Sudaryta</w:t>
            </w:r>
            <w:r w:rsidR="00577D8D" w:rsidRPr="00B079B0">
              <w:rPr>
                <w:lang w:val="lt-LT"/>
              </w:rPr>
              <w:t xml:space="preserve"> darbo grupė atlieka veiklos vertinimą</w:t>
            </w:r>
            <w:r w:rsidRPr="00B079B0">
              <w:rPr>
                <w:lang w:val="lt-LT"/>
              </w:rPr>
              <w:t xml:space="preserve"> p</w:t>
            </w:r>
            <w:r w:rsidR="00577D8D" w:rsidRPr="00B079B0">
              <w:rPr>
                <w:lang w:val="lt-LT"/>
              </w:rPr>
              <w:t xml:space="preserve">agal nustatytą </w:t>
            </w:r>
            <w:r w:rsidRPr="00B079B0">
              <w:rPr>
                <w:lang w:val="lt-LT"/>
              </w:rPr>
              <w:t>metodiką</w:t>
            </w:r>
            <w:r w:rsidR="00577D8D" w:rsidRPr="00B079B0">
              <w:rPr>
                <w:lang w:val="lt-LT"/>
              </w:rPr>
              <w:t>.</w:t>
            </w:r>
          </w:p>
        </w:tc>
      </w:tr>
      <w:tr w:rsidR="00577D8D" w:rsidRPr="00B079B0" w14:paraId="6C79FECD" w14:textId="77777777" w:rsidTr="00577D8D">
        <w:tc>
          <w:tcPr>
            <w:tcW w:w="2083" w:type="dxa"/>
          </w:tcPr>
          <w:p w14:paraId="4D2D3F08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Personalo valdymas </w:t>
            </w:r>
          </w:p>
        </w:tc>
        <w:tc>
          <w:tcPr>
            <w:tcW w:w="2027" w:type="dxa"/>
          </w:tcPr>
          <w:p w14:paraId="5BD7EA80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Darbuotojų veiklos vertinimas</w:t>
            </w:r>
          </w:p>
        </w:tc>
        <w:tc>
          <w:tcPr>
            <w:tcW w:w="1668" w:type="dxa"/>
          </w:tcPr>
          <w:p w14:paraId="054C0D1E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Sausis–vasaris</w:t>
            </w:r>
          </w:p>
        </w:tc>
        <w:tc>
          <w:tcPr>
            <w:tcW w:w="1701" w:type="dxa"/>
          </w:tcPr>
          <w:p w14:paraId="519FD87E" w14:textId="77777777" w:rsidR="00361015" w:rsidRPr="00B079B0" w:rsidRDefault="00577D8D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</w:t>
            </w:r>
          </w:p>
        </w:tc>
        <w:tc>
          <w:tcPr>
            <w:tcW w:w="2709" w:type="dxa"/>
          </w:tcPr>
          <w:p w14:paraId="7C413422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Individualūs pokalbiai</w:t>
            </w:r>
            <w:r w:rsidR="00577D8D" w:rsidRPr="00B079B0">
              <w:rPr>
                <w:lang w:val="lt-LT"/>
              </w:rPr>
              <w:t>.</w:t>
            </w:r>
          </w:p>
        </w:tc>
      </w:tr>
      <w:tr w:rsidR="00577D8D" w:rsidRPr="00B079B0" w14:paraId="7A2BB105" w14:textId="77777777" w:rsidTr="00577D8D">
        <w:tc>
          <w:tcPr>
            <w:tcW w:w="2083" w:type="dxa"/>
          </w:tcPr>
          <w:p w14:paraId="1F30E175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Personalo valdymas </w:t>
            </w:r>
          </w:p>
        </w:tc>
        <w:tc>
          <w:tcPr>
            <w:tcW w:w="2027" w:type="dxa"/>
          </w:tcPr>
          <w:p w14:paraId="3145F708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Kvalifikacijos kėlimo planavimas</w:t>
            </w:r>
          </w:p>
        </w:tc>
        <w:tc>
          <w:tcPr>
            <w:tcW w:w="1668" w:type="dxa"/>
          </w:tcPr>
          <w:p w14:paraId="6422CA37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Vasaris–kovas</w:t>
            </w:r>
          </w:p>
        </w:tc>
        <w:tc>
          <w:tcPr>
            <w:tcW w:w="1701" w:type="dxa"/>
          </w:tcPr>
          <w:p w14:paraId="25B497CB" w14:textId="77777777" w:rsidR="00361015" w:rsidRPr="00B079B0" w:rsidRDefault="00577D8D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</w:t>
            </w:r>
          </w:p>
        </w:tc>
        <w:tc>
          <w:tcPr>
            <w:tcW w:w="2709" w:type="dxa"/>
          </w:tcPr>
          <w:p w14:paraId="1C300B3C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Mokymai, seminarai, edukacijos, išvykos</w:t>
            </w:r>
          </w:p>
        </w:tc>
      </w:tr>
      <w:tr w:rsidR="00577D8D" w:rsidRPr="00B079B0" w14:paraId="292BB59F" w14:textId="77777777" w:rsidTr="00577D8D">
        <w:tc>
          <w:tcPr>
            <w:tcW w:w="2083" w:type="dxa"/>
          </w:tcPr>
          <w:p w14:paraId="7932FDCE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Vaikų sauga ir gerovė </w:t>
            </w:r>
          </w:p>
        </w:tc>
        <w:tc>
          <w:tcPr>
            <w:tcW w:w="2027" w:type="dxa"/>
          </w:tcPr>
          <w:p w14:paraId="343FC4BE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Saugumo reikalavimų peržiūra</w:t>
            </w:r>
          </w:p>
        </w:tc>
        <w:tc>
          <w:tcPr>
            <w:tcW w:w="1668" w:type="dxa"/>
          </w:tcPr>
          <w:p w14:paraId="0D6B7F13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Rugsėjis</w:t>
            </w:r>
          </w:p>
        </w:tc>
        <w:tc>
          <w:tcPr>
            <w:tcW w:w="1701" w:type="dxa"/>
          </w:tcPr>
          <w:p w14:paraId="6FF6AB67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Direktorė,</w:t>
            </w:r>
          </w:p>
          <w:p w14:paraId="651A94C3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Higienos ir maitinimo organizavimo specialistė</w:t>
            </w:r>
          </w:p>
        </w:tc>
        <w:tc>
          <w:tcPr>
            <w:tcW w:w="2709" w:type="dxa"/>
          </w:tcPr>
          <w:p w14:paraId="47C9F0E7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Vidaus tvarkų ir kitų higienos normų reikalavimų peržiūra ir atnaujinimas</w:t>
            </w:r>
            <w:r w:rsidR="00577D8D" w:rsidRPr="00B079B0">
              <w:rPr>
                <w:lang w:val="lt-LT"/>
              </w:rPr>
              <w:t>.</w:t>
            </w:r>
          </w:p>
        </w:tc>
      </w:tr>
      <w:tr w:rsidR="00577D8D" w:rsidRPr="00B079B0" w14:paraId="5B2CE6C4" w14:textId="77777777" w:rsidTr="00577D8D">
        <w:tc>
          <w:tcPr>
            <w:tcW w:w="2083" w:type="dxa"/>
          </w:tcPr>
          <w:p w14:paraId="0CE3573A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Vaikų sauga ir gerovė </w:t>
            </w:r>
          </w:p>
        </w:tc>
        <w:tc>
          <w:tcPr>
            <w:tcW w:w="2027" w:type="dxa"/>
          </w:tcPr>
          <w:p w14:paraId="089603F8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Sveikatos stiprinimo veiklos</w:t>
            </w:r>
          </w:p>
        </w:tc>
        <w:tc>
          <w:tcPr>
            <w:tcW w:w="1668" w:type="dxa"/>
          </w:tcPr>
          <w:p w14:paraId="7E2307E6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Nuolat</w:t>
            </w:r>
          </w:p>
        </w:tc>
        <w:tc>
          <w:tcPr>
            <w:tcW w:w="1701" w:type="dxa"/>
          </w:tcPr>
          <w:p w14:paraId="20F2F559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Direktorė, </w:t>
            </w:r>
            <w:r w:rsidR="00577D8D" w:rsidRPr="00B079B0">
              <w:rPr>
                <w:lang w:val="lt-LT"/>
              </w:rPr>
              <w:t>visuomenės sveikatos specialistė</w:t>
            </w:r>
          </w:p>
        </w:tc>
        <w:tc>
          <w:tcPr>
            <w:tcW w:w="2709" w:type="dxa"/>
          </w:tcPr>
          <w:p w14:paraId="23BB154D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Programų įgyvendinimas</w:t>
            </w:r>
          </w:p>
        </w:tc>
      </w:tr>
      <w:tr w:rsidR="00577D8D" w:rsidRPr="00B079B0" w14:paraId="1BB082A0" w14:textId="77777777" w:rsidTr="00577D8D">
        <w:tc>
          <w:tcPr>
            <w:tcW w:w="2083" w:type="dxa"/>
          </w:tcPr>
          <w:p w14:paraId="649DC518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Bendradarbiavimas su tėvais </w:t>
            </w:r>
          </w:p>
        </w:tc>
        <w:tc>
          <w:tcPr>
            <w:tcW w:w="2027" w:type="dxa"/>
          </w:tcPr>
          <w:p w14:paraId="139F0609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Tėvų susirinkimai</w:t>
            </w:r>
          </w:p>
        </w:tc>
        <w:tc>
          <w:tcPr>
            <w:tcW w:w="1668" w:type="dxa"/>
          </w:tcPr>
          <w:p w14:paraId="56B7325A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Rugsėjis, sausis</w:t>
            </w:r>
          </w:p>
        </w:tc>
        <w:tc>
          <w:tcPr>
            <w:tcW w:w="1701" w:type="dxa"/>
          </w:tcPr>
          <w:p w14:paraId="4D13918B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Direktorė, grupių mokytojos</w:t>
            </w:r>
          </w:p>
        </w:tc>
        <w:tc>
          <w:tcPr>
            <w:tcW w:w="2709" w:type="dxa"/>
          </w:tcPr>
          <w:p w14:paraId="02C35C17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Susirinkimai atskirai grupėse vyksta dažniau, pagal poreikį.</w:t>
            </w:r>
          </w:p>
        </w:tc>
      </w:tr>
      <w:tr w:rsidR="00577D8D" w:rsidRPr="00B079B0" w14:paraId="2FA53CF9" w14:textId="77777777" w:rsidTr="00577D8D">
        <w:tc>
          <w:tcPr>
            <w:tcW w:w="2083" w:type="dxa"/>
          </w:tcPr>
          <w:p w14:paraId="5D8FE44E" w14:textId="77777777" w:rsidR="00361015" w:rsidRPr="00B079B0" w:rsidRDefault="00361015" w:rsidP="00361015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Bendradarbiavimas su tėvais </w:t>
            </w:r>
          </w:p>
        </w:tc>
        <w:tc>
          <w:tcPr>
            <w:tcW w:w="2027" w:type="dxa"/>
          </w:tcPr>
          <w:p w14:paraId="74366D4F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Individualūs pokalbiai su tėvais</w:t>
            </w:r>
          </w:p>
        </w:tc>
        <w:tc>
          <w:tcPr>
            <w:tcW w:w="1668" w:type="dxa"/>
          </w:tcPr>
          <w:p w14:paraId="670C5BE5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Nuolat</w:t>
            </w:r>
          </w:p>
        </w:tc>
        <w:tc>
          <w:tcPr>
            <w:tcW w:w="1701" w:type="dxa"/>
          </w:tcPr>
          <w:p w14:paraId="602E451E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Direktorė, grupių mokytojos</w:t>
            </w:r>
          </w:p>
        </w:tc>
        <w:tc>
          <w:tcPr>
            <w:tcW w:w="2709" w:type="dxa"/>
          </w:tcPr>
          <w:p w14:paraId="6A1E8370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Pagal poreikį.</w:t>
            </w:r>
            <w:r w:rsidR="00577D8D" w:rsidRPr="00B079B0">
              <w:rPr>
                <w:lang w:val="lt-LT"/>
              </w:rPr>
              <w:t xml:space="preserve"> Organizuojamos atvirų durų dienos.</w:t>
            </w:r>
          </w:p>
        </w:tc>
      </w:tr>
      <w:tr w:rsidR="00361015" w:rsidRPr="00B079B0" w14:paraId="29DD2DBD" w14:textId="77777777" w:rsidTr="00577D8D">
        <w:tc>
          <w:tcPr>
            <w:tcW w:w="2083" w:type="dxa"/>
          </w:tcPr>
          <w:p w14:paraId="7120FBC3" w14:textId="77777777" w:rsidR="00361015" w:rsidRPr="00B079B0" w:rsidRDefault="00361015" w:rsidP="00361015">
            <w:pPr>
              <w:rPr>
                <w:lang w:val="lt-LT"/>
              </w:rPr>
            </w:pPr>
            <w:r w:rsidRPr="00B079B0">
              <w:rPr>
                <w:lang w:val="lt-LT"/>
              </w:rPr>
              <w:t>Bendradarbiavimas su tėvais</w:t>
            </w:r>
          </w:p>
        </w:tc>
        <w:tc>
          <w:tcPr>
            <w:tcW w:w="2027" w:type="dxa"/>
          </w:tcPr>
          <w:p w14:paraId="196769D8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Projektai, akcijos, šventės ir kitos iniciatyvos.</w:t>
            </w:r>
          </w:p>
        </w:tc>
        <w:tc>
          <w:tcPr>
            <w:tcW w:w="1668" w:type="dxa"/>
          </w:tcPr>
          <w:p w14:paraId="2F543CA4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Nuolat</w:t>
            </w:r>
          </w:p>
        </w:tc>
        <w:tc>
          <w:tcPr>
            <w:tcW w:w="1701" w:type="dxa"/>
          </w:tcPr>
          <w:p w14:paraId="4DA729C2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Direktorė, grupių mokytojos</w:t>
            </w:r>
          </w:p>
        </w:tc>
        <w:tc>
          <w:tcPr>
            <w:tcW w:w="2709" w:type="dxa"/>
          </w:tcPr>
          <w:p w14:paraId="20F9CA93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Pagal atskirą planą.</w:t>
            </w:r>
          </w:p>
        </w:tc>
      </w:tr>
      <w:tr w:rsidR="00577D8D" w:rsidRPr="00B079B0" w14:paraId="64038CF8" w14:textId="77777777" w:rsidTr="00577D8D">
        <w:tc>
          <w:tcPr>
            <w:tcW w:w="2083" w:type="dxa"/>
          </w:tcPr>
          <w:p w14:paraId="25307850" w14:textId="77777777" w:rsidR="00361015" w:rsidRPr="00B079B0" w:rsidRDefault="00361015" w:rsidP="00361015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Administracinė veikla </w:t>
            </w:r>
          </w:p>
        </w:tc>
        <w:tc>
          <w:tcPr>
            <w:tcW w:w="2027" w:type="dxa"/>
          </w:tcPr>
          <w:p w14:paraId="4F8467EF" w14:textId="77777777" w:rsidR="00361015" w:rsidRPr="00B079B0" w:rsidRDefault="00577D8D" w:rsidP="00577D8D">
            <w:pPr>
              <w:rPr>
                <w:lang w:val="lt-LT"/>
              </w:rPr>
            </w:pPr>
            <w:r w:rsidRPr="00B079B0">
              <w:rPr>
                <w:lang w:val="lt-LT"/>
              </w:rPr>
              <w:t>Ataskaitų ir kitų d</w:t>
            </w:r>
            <w:r w:rsidR="00361015" w:rsidRPr="00B079B0">
              <w:rPr>
                <w:lang w:val="lt-LT"/>
              </w:rPr>
              <w:t xml:space="preserve">okumentų rengimas </w:t>
            </w:r>
          </w:p>
        </w:tc>
        <w:tc>
          <w:tcPr>
            <w:tcW w:w="1668" w:type="dxa"/>
          </w:tcPr>
          <w:p w14:paraId="2594119E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Nuolat</w:t>
            </w:r>
          </w:p>
        </w:tc>
        <w:tc>
          <w:tcPr>
            <w:tcW w:w="1701" w:type="dxa"/>
          </w:tcPr>
          <w:p w14:paraId="3C74B36A" w14:textId="3FFE24B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</w:t>
            </w:r>
            <w:r w:rsidR="00577D8D" w:rsidRPr="00B079B0">
              <w:rPr>
                <w:lang w:val="lt-LT"/>
              </w:rPr>
              <w:t>, personal</w:t>
            </w:r>
            <w:r w:rsidR="00B079B0">
              <w:rPr>
                <w:lang w:val="lt-LT"/>
              </w:rPr>
              <w:t>o</w:t>
            </w:r>
            <w:r w:rsidR="00577D8D" w:rsidRPr="00B079B0">
              <w:rPr>
                <w:lang w:val="lt-LT"/>
              </w:rPr>
              <w:t xml:space="preserve"> ir raštinės vadovė</w:t>
            </w:r>
          </w:p>
        </w:tc>
        <w:tc>
          <w:tcPr>
            <w:tcW w:w="2709" w:type="dxa"/>
          </w:tcPr>
          <w:p w14:paraId="6413BB41" w14:textId="77777777" w:rsidR="00361015" w:rsidRPr="00B079B0" w:rsidRDefault="00361015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Teikiama steigėjui ir kitoms suinteresuotoms institucijoms.</w:t>
            </w:r>
          </w:p>
        </w:tc>
      </w:tr>
      <w:tr w:rsidR="003F6070" w:rsidRPr="00B079B0" w14:paraId="6BC076C0" w14:textId="77777777" w:rsidTr="00577D8D">
        <w:tc>
          <w:tcPr>
            <w:tcW w:w="2083" w:type="dxa"/>
          </w:tcPr>
          <w:p w14:paraId="7743F68F" w14:textId="77777777" w:rsidR="003F6070" w:rsidRPr="00B079B0" w:rsidRDefault="003F6070" w:rsidP="00361015">
            <w:pPr>
              <w:rPr>
                <w:lang w:val="lt-LT"/>
              </w:rPr>
            </w:pPr>
            <w:r w:rsidRPr="00B079B0">
              <w:rPr>
                <w:lang w:val="lt-LT"/>
              </w:rPr>
              <w:t>Administracinė veikla</w:t>
            </w:r>
          </w:p>
        </w:tc>
        <w:tc>
          <w:tcPr>
            <w:tcW w:w="2027" w:type="dxa"/>
          </w:tcPr>
          <w:p w14:paraId="0556BE72" w14:textId="77777777" w:rsidR="003F6070" w:rsidRPr="00B079B0" w:rsidRDefault="003F6070" w:rsidP="00577D8D">
            <w:pPr>
              <w:rPr>
                <w:lang w:val="lt-LT"/>
              </w:rPr>
            </w:pPr>
            <w:r w:rsidRPr="00B079B0">
              <w:rPr>
                <w:lang w:val="lt-LT"/>
              </w:rPr>
              <w:t>Biudžeto planavimas</w:t>
            </w:r>
          </w:p>
        </w:tc>
        <w:tc>
          <w:tcPr>
            <w:tcW w:w="1668" w:type="dxa"/>
          </w:tcPr>
          <w:p w14:paraId="6BD4BD81" w14:textId="77777777" w:rsidR="003F6070" w:rsidRPr="00B079B0" w:rsidRDefault="003F6070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Spalis - lapkritis</w:t>
            </w:r>
          </w:p>
        </w:tc>
        <w:tc>
          <w:tcPr>
            <w:tcW w:w="1701" w:type="dxa"/>
          </w:tcPr>
          <w:p w14:paraId="5B76F081" w14:textId="77777777" w:rsidR="003F6070" w:rsidRPr="00B079B0" w:rsidRDefault="003F6070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Direktorė, Skuodo rajono biudžetinių įstaigų buhalterinės apskaitos tvarkymo centras</w:t>
            </w:r>
          </w:p>
        </w:tc>
        <w:tc>
          <w:tcPr>
            <w:tcW w:w="2709" w:type="dxa"/>
          </w:tcPr>
          <w:p w14:paraId="7CF55B67" w14:textId="77777777" w:rsidR="003F6070" w:rsidRPr="00B079B0" w:rsidRDefault="00C62F71" w:rsidP="00763B18">
            <w:pPr>
              <w:rPr>
                <w:lang w:val="lt-LT"/>
              </w:rPr>
            </w:pPr>
            <w:r w:rsidRPr="00B079B0">
              <w:rPr>
                <w:lang w:val="lt-LT"/>
              </w:rPr>
              <w:t>Suplanuoti kitų metų lėšas</w:t>
            </w:r>
          </w:p>
        </w:tc>
      </w:tr>
      <w:tr w:rsidR="003F6070" w:rsidRPr="00B079B0" w14:paraId="310622BD" w14:textId="77777777" w:rsidTr="00577D8D">
        <w:tc>
          <w:tcPr>
            <w:tcW w:w="2083" w:type="dxa"/>
          </w:tcPr>
          <w:p w14:paraId="51989929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Ūkinė veikla </w:t>
            </w:r>
          </w:p>
        </w:tc>
        <w:tc>
          <w:tcPr>
            <w:tcW w:w="2027" w:type="dxa"/>
          </w:tcPr>
          <w:p w14:paraId="6638AC02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>Inventoriaus atnaujinimas</w:t>
            </w:r>
          </w:p>
        </w:tc>
        <w:tc>
          <w:tcPr>
            <w:tcW w:w="1668" w:type="dxa"/>
          </w:tcPr>
          <w:p w14:paraId="272BBB12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>Balandis–gegužė</w:t>
            </w:r>
          </w:p>
        </w:tc>
        <w:tc>
          <w:tcPr>
            <w:tcW w:w="1701" w:type="dxa"/>
          </w:tcPr>
          <w:p w14:paraId="53B45C0F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</w:t>
            </w:r>
          </w:p>
        </w:tc>
        <w:tc>
          <w:tcPr>
            <w:tcW w:w="2709" w:type="dxa"/>
          </w:tcPr>
          <w:p w14:paraId="493C7FF8" w14:textId="0932C0A8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>P</w:t>
            </w:r>
            <w:r w:rsidR="00B079B0">
              <w:rPr>
                <w:lang w:val="lt-LT"/>
              </w:rPr>
              <w:t>a</w:t>
            </w:r>
            <w:r w:rsidRPr="00B079B0">
              <w:rPr>
                <w:lang w:val="lt-LT"/>
              </w:rPr>
              <w:t>gal poreikį</w:t>
            </w:r>
          </w:p>
        </w:tc>
      </w:tr>
      <w:tr w:rsidR="003F6070" w:rsidRPr="00B079B0" w14:paraId="18874C52" w14:textId="77777777" w:rsidTr="00577D8D">
        <w:tc>
          <w:tcPr>
            <w:tcW w:w="2083" w:type="dxa"/>
          </w:tcPr>
          <w:p w14:paraId="536F77BD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 xml:space="preserve">Ūkinė veikla </w:t>
            </w:r>
          </w:p>
        </w:tc>
        <w:tc>
          <w:tcPr>
            <w:tcW w:w="2027" w:type="dxa"/>
          </w:tcPr>
          <w:p w14:paraId="765167A5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>Patalpų priežiūra ir remontas</w:t>
            </w:r>
          </w:p>
        </w:tc>
        <w:tc>
          <w:tcPr>
            <w:tcW w:w="1668" w:type="dxa"/>
          </w:tcPr>
          <w:p w14:paraId="2C022AEA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>Rugpjūtis</w:t>
            </w:r>
          </w:p>
        </w:tc>
        <w:tc>
          <w:tcPr>
            <w:tcW w:w="1701" w:type="dxa"/>
          </w:tcPr>
          <w:p w14:paraId="6A352427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>Direktorė, darbininkas</w:t>
            </w:r>
          </w:p>
          <w:p w14:paraId="13B8E182" w14:textId="77777777" w:rsidR="003F6070" w:rsidRPr="00B079B0" w:rsidRDefault="003F6070" w:rsidP="003F6070">
            <w:pPr>
              <w:rPr>
                <w:lang w:val="lt-LT"/>
              </w:rPr>
            </w:pPr>
          </w:p>
        </w:tc>
        <w:tc>
          <w:tcPr>
            <w:tcW w:w="2709" w:type="dxa"/>
          </w:tcPr>
          <w:p w14:paraId="36AFFCF0" w14:textId="77777777" w:rsidR="003F6070" w:rsidRPr="00B079B0" w:rsidRDefault="003F6070" w:rsidP="003F6070">
            <w:pPr>
              <w:rPr>
                <w:lang w:val="lt-LT"/>
              </w:rPr>
            </w:pPr>
            <w:r w:rsidRPr="00B079B0">
              <w:rPr>
                <w:lang w:val="lt-LT"/>
              </w:rPr>
              <w:t>Patalpų paruošimas naujiems mokslo metams.</w:t>
            </w:r>
          </w:p>
        </w:tc>
      </w:tr>
    </w:tbl>
    <w:p w14:paraId="1987A40F" w14:textId="686E1FAA" w:rsidR="00361015" w:rsidRPr="00B079B0" w:rsidRDefault="00361015" w:rsidP="00361015">
      <w:pPr>
        <w:jc w:val="center"/>
        <w:rPr>
          <w:lang w:val="lt-LT"/>
        </w:rPr>
      </w:pPr>
      <w:r w:rsidRPr="00B079B0">
        <w:rPr>
          <w:lang w:val="lt-LT"/>
        </w:rPr>
        <w:t>2025 – 2026 m.</w:t>
      </w:r>
      <w:r w:rsidR="00B079B0">
        <w:rPr>
          <w:lang w:val="lt-LT"/>
        </w:rPr>
        <w:t xml:space="preserve"> </w:t>
      </w:r>
      <w:r w:rsidRPr="00B079B0">
        <w:rPr>
          <w:lang w:val="lt-LT"/>
        </w:rPr>
        <w:t>m.</w:t>
      </w:r>
    </w:p>
    <w:sectPr w:rsidR="00361015" w:rsidRPr="00B079B0" w:rsidSect="00444093">
      <w:pgSz w:w="12240" w:h="15840" w:code="1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015"/>
    <w:rsid w:val="00121247"/>
    <w:rsid w:val="00361015"/>
    <w:rsid w:val="003F6070"/>
    <w:rsid w:val="00444093"/>
    <w:rsid w:val="00457B3F"/>
    <w:rsid w:val="00577D8D"/>
    <w:rsid w:val="00584C23"/>
    <w:rsid w:val="00B079B0"/>
    <w:rsid w:val="00C62F71"/>
    <w:rsid w:val="00CF105E"/>
    <w:rsid w:val="00D8130B"/>
    <w:rsid w:val="00E02321"/>
    <w:rsid w:val="00E1425D"/>
    <w:rsid w:val="00EC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7721"/>
  <w15:docId w15:val="{AE03B57A-78E3-480F-A1E5-C626B00A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1015"/>
  </w:style>
  <w:style w:type="paragraph" w:styleId="Antrat1">
    <w:name w:val="heading 1"/>
    <w:basedOn w:val="prastasis"/>
    <w:next w:val="prastasis"/>
    <w:link w:val="Antrat1Diagrama"/>
    <w:uiPriority w:val="9"/>
    <w:qFormat/>
    <w:rsid w:val="00577D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2124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77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2026-04-20T11:38:00Z</dcterms:created>
  <dcterms:modified xsi:type="dcterms:W3CDTF">2026-04-23T06:38:00Z</dcterms:modified>
</cp:coreProperties>
</file>