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8C9AB" w14:textId="77777777" w:rsidR="004F2D41" w:rsidRPr="004F2D41" w:rsidRDefault="004F2D41" w:rsidP="004F2D41">
      <w:pPr>
        <w:jc w:val="center"/>
        <w:rPr>
          <w:rFonts w:ascii="Times New Roman" w:hAnsi="Times New Roman" w:cs="Times New Roman"/>
          <w:b/>
          <w:bCs/>
          <w:sz w:val="28"/>
          <w:szCs w:val="28"/>
        </w:rPr>
      </w:pPr>
      <w:r w:rsidRPr="004F2D41">
        <w:rPr>
          <w:rFonts w:ascii="Times New Roman" w:hAnsi="Times New Roman" w:cs="Times New Roman"/>
          <w:b/>
          <w:bCs/>
          <w:sz w:val="28"/>
          <w:szCs w:val="28"/>
        </w:rPr>
        <w:t>VAIKŲ TĖVŲ VEIKSMŲ ALGORITMAS PASKELBUS ORO PAVOJŲ UGDYMO METU</w:t>
      </w:r>
    </w:p>
    <w:p w14:paraId="481D6BDA" w14:textId="77777777" w:rsidR="004F2D41" w:rsidRPr="004F2D41" w:rsidRDefault="004F2D41" w:rsidP="004F2D41">
      <w:pPr>
        <w:ind w:firstLine="851"/>
        <w:jc w:val="both"/>
        <w:rPr>
          <w:rFonts w:ascii="Times New Roman" w:hAnsi="Times New Roman" w:cs="Times New Roman"/>
          <w:sz w:val="24"/>
          <w:szCs w:val="24"/>
        </w:rPr>
      </w:pPr>
      <w:r w:rsidRPr="004F2D41">
        <w:rPr>
          <w:rFonts w:ascii="Times New Roman" w:hAnsi="Times New Roman" w:cs="Times New Roman"/>
          <w:sz w:val="24"/>
          <w:szCs w:val="24"/>
        </w:rPr>
        <w:t xml:space="preserve">Paskelbus </w:t>
      </w:r>
      <w:r w:rsidRPr="004F2D41">
        <w:rPr>
          <w:rFonts w:ascii="Times New Roman" w:hAnsi="Times New Roman" w:cs="Times New Roman"/>
          <w:b/>
          <w:bCs/>
          <w:sz w:val="24"/>
          <w:szCs w:val="24"/>
        </w:rPr>
        <w:t>oro pavojų ugdymo metu</w:t>
      </w:r>
      <w:r w:rsidRPr="004F2D41">
        <w:rPr>
          <w:rFonts w:ascii="Times New Roman" w:hAnsi="Times New Roman" w:cs="Times New Roman"/>
          <w:sz w:val="24"/>
          <w:szCs w:val="24"/>
        </w:rPr>
        <w:t>, svarbiausia – išlikti ramiems, nekelti papildomos sumaišties ir pasitikėti ugdymo įstaigos darbuotojais. Lopšelio-darželio darbuotojai yra pasirengę veikti pagal nustatytą veiksmų planą ir pirmiausia pasirūpinti vaikų bei darbuotojų saugumu.</w:t>
      </w:r>
    </w:p>
    <w:p w14:paraId="2BBF7605" w14:textId="77777777" w:rsidR="004F2D41" w:rsidRPr="004F2D41" w:rsidRDefault="004F2D41" w:rsidP="006F6033">
      <w:pPr>
        <w:jc w:val="center"/>
        <w:rPr>
          <w:rFonts w:ascii="Times New Roman" w:hAnsi="Times New Roman" w:cs="Times New Roman"/>
          <w:b/>
          <w:bCs/>
          <w:sz w:val="24"/>
          <w:szCs w:val="24"/>
        </w:rPr>
      </w:pPr>
      <w:r w:rsidRPr="004F2D41">
        <w:rPr>
          <w:rFonts w:ascii="Times New Roman" w:hAnsi="Times New Roman" w:cs="Times New Roman"/>
          <w:b/>
          <w:bCs/>
          <w:sz w:val="24"/>
          <w:szCs w:val="24"/>
        </w:rPr>
        <w:t>1. IŠLIKITE RAMŪS</w:t>
      </w:r>
    </w:p>
    <w:p w14:paraId="6B1F5FE7" w14:textId="77777777" w:rsidR="004F2D41" w:rsidRPr="004F2D41" w:rsidRDefault="004F2D41" w:rsidP="004F2D41">
      <w:pPr>
        <w:spacing w:after="0" w:line="240" w:lineRule="auto"/>
        <w:ind w:firstLine="851"/>
        <w:jc w:val="both"/>
        <w:rPr>
          <w:rFonts w:ascii="Times New Roman" w:hAnsi="Times New Roman" w:cs="Times New Roman"/>
          <w:sz w:val="24"/>
          <w:szCs w:val="24"/>
        </w:rPr>
      </w:pPr>
      <w:r w:rsidRPr="004F2D41">
        <w:rPr>
          <w:rFonts w:ascii="Times New Roman" w:hAnsi="Times New Roman" w:cs="Times New Roman"/>
          <w:sz w:val="24"/>
          <w:szCs w:val="24"/>
        </w:rPr>
        <w:t>Paskelbus oro pavojų, labai svarbu nepanikuoti ir išlikti ramiems. Vaikai jaučia suaugusiųjų emocijas, todėl ramus ir užtikrintas suaugusiųjų elgesys padeda vaikams jaustis saugiau.</w:t>
      </w:r>
    </w:p>
    <w:p w14:paraId="2DAF02B3" w14:textId="77777777" w:rsidR="004F2D41" w:rsidRPr="004F2D41" w:rsidRDefault="004F2D41" w:rsidP="004F2D41">
      <w:pPr>
        <w:spacing w:after="0" w:line="240" w:lineRule="auto"/>
        <w:ind w:firstLine="851"/>
        <w:jc w:val="both"/>
        <w:rPr>
          <w:rFonts w:ascii="Times New Roman" w:hAnsi="Times New Roman" w:cs="Times New Roman"/>
          <w:sz w:val="24"/>
          <w:szCs w:val="24"/>
        </w:rPr>
      </w:pPr>
      <w:r w:rsidRPr="004F2D41">
        <w:rPr>
          <w:rFonts w:ascii="Times New Roman" w:hAnsi="Times New Roman" w:cs="Times New Roman"/>
          <w:sz w:val="24"/>
          <w:szCs w:val="24"/>
        </w:rPr>
        <w:t>Lopšelio-darželio darbuotojai, gavę informaciją apie pavojų, imsis nustatytų veiksmų ir pasirūpins vaikų saugumu. Tėvams svarbu pasitikėti darbuotojais ir netrukdyti jiems organizuoti saugaus vaikų perkėlimo bei priežiūros.</w:t>
      </w:r>
    </w:p>
    <w:p w14:paraId="2E076884" w14:textId="77777777" w:rsidR="004F2D41" w:rsidRPr="004F2D41" w:rsidRDefault="004F2D41" w:rsidP="006F6033">
      <w:pPr>
        <w:spacing w:before="200"/>
        <w:jc w:val="center"/>
        <w:rPr>
          <w:rFonts w:ascii="Times New Roman" w:hAnsi="Times New Roman" w:cs="Times New Roman"/>
          <w:b/>
          <w:bCs/>
          <w:sz w:val="24"/>
          <w:szCs w:val="24"/>
        </w:rPr>
      </w:pPr>
      <w:r w:rsidRPr="004F2D41">
        <w:rPr>
          <w:rFonts w:ascii="Times New Roman" w:hAnsi="Times New Roman" w:cs="Times New Roman"/>
          <w:b/>
          <w:bCs/>
          <w:sz w:val="24"/>
          <w:szCs w:val="24"/>
        </w:rPr>
        <w:t>2. NEVYKITE Į LOPŠELĮ-DARŽELĮ</w:t>
      </w:r>
    </w:p>
    <w:p w14:paraId="6D416179" w14:textId="77777777" w:rsidR="004F2D41" w:rsidRPr="004F2D41" w:rsidRDefault="004F2D41" w:rsidP="004F2D41">
      <w:pPr>
        <w:spacing w:after="0" w:line="240" w:lineRule="auto"/>
        <w:ind w:firstLine="851"/>
        <w:jc w:val="both"/>
        <w:rPr>
          <w:rFonts w:ascii="Times New Roman" w:hAnsi="Times New Roman" w:cs="Times New Roman"/>
          <w:sz w:val="24"/>
          <w:szCs w:val="24"/>
        </w:rPr>
      </w:pPr>
      <w:r w:rsidRPr="004F2D41">
        <w:rPr>
          <w:rFonts w:ascii="Times New Roman" w:hAnsi="Times New Roman" w:cs="Times New Roman"/>
          <w:sz w:val="24"/>
          <w:szCs w:val="24"/>
        </w:rPr>
        <w:t xml:space="preserve">Paskelbus oro pavojų, </w:t>
      </w:r>
      <w:r w:rsidRPr="004F2D41">
        <w:rPr>
          <w:rFonts w:ascii="Times New Roman" w:hAnsi="Times New Roman" w:cs="Times New Roman"/>
          <w:b/>
          <w:bCs/>
          <w:sz w:val="24"/>
          <w:szCs w:val="24"/>
        </w:rPr>
        <w:t>prašome tėvų nevykti į lopšelį-darželį pasiimti vaikų</w:t>
      </w:r>
      <w:r w:rsidRPr="004F2D41">
        <w:rPr>
          <w:rFonts w:ascii="Times New Roman" w:hAnsi="Times New Roman" w:cs="Times New Roman"/>
          <w:sz w:val="24"/>
          <w:szCs w:val="24"/>
        </w:rPr>
        <w:t>.</w:t>
      </w:r>
    </w:p>
    <w:p w14:paraId="7E389278" w14:textId="3D84B569" w:rsidR="004F2D41" w:rsidRPr="004F2D41" w:rsidRDefault="004F2D41" w:rsidP="004F2D41">
      <w:pPr>
        <w:spacing w:after="0" w:line="240" w:lineRule="auto"/>
        <w:ind w:firstLine="851"/>
        <w:jc w:val="both"/>
        <w:rPr>
          <w:rFonts w:ascii="Times New Roman" w:hAnsi="Times New Roman" w:cs="Times New Roman"/>
          <w:sz w:val="24"/>
          <w:szCs w:val="24"/>
        </w:rPr>
      </w:pPr>
      <w:r w:rsidRPr="004F2D41">
        <w:rPr>
          <w:rFonts w:ascii="Times New Roman" w:hAnsi="Times New Roman" w:cs="Times New Roman"/>
          <w:sz w:val="24"/>
          <w:szCs w:val="24"/>
        </w:rPr>
        <w:t xml:space="preserve">Lopšelio-darželio priedanga yra </w:t>
      </w:r>
      <w:r>
        <w:rPr>
          <w:rFonts w:ascii="Times New Roman" w:hAnsi="Times New Roman" w:cs="Times New Roman"/>
          <w:sz w:val="24"/>
          <w:szCs w:val="24"/>
        </w:rPr>
        <w:t>Skuodo rajono Mosėdžio gimnazijoje</w:t>
      </w:r>
      <w:r w:rsidRPr="004F2D41">
        <w:rPr>
          <w:rFonts w:ascii="Times New Roman" w:hAnsi="Times New Roman" w:cs="Times New Roman"/>
          <w:sz w:val="24"/>
          <w:szCs w:val="24"/>
        </w:rPr>
        <w:t>, todėl vaikai, darbuotojai ir kiti tuo metu įstaigoje esantys asmenys bus nukreipti į saugią vietą pagal įstaigos nustatytą veiksmų planą.</w:t>
      </w:r>
      <w:r>
        <w:rPr>
          <w:rFonts w:ascii="Times New Roman" w:hAnsi="Times New Roman" w:cs="Times New Roman"/>
          <w:sz w:val="24"/>
          <w:szCs w:val="24"/>
        </w:rPr>
        <w:t xml:space="preserve"> </w:t>
      </w:r>
      <w:r w:rsidRPr="004F2D41">
        <w:rPr>
          <w:rFonts w:ascii="Times New Roman" w:hAnsi="Times New Roman" w:cs="Times New Roman"/>
          <w:sz w:val="24"/>
          <w:szCs w:val="24"/>
        </w:rPr>
        <w:t>Tėvams svarbu tuo metu likti saugioje vietoje ir vadovautis Lietuvos Respublikos institucijų bei kitų atsakingų tarnybų nurodymais.</w:t>
      </w:r>
    </w:p>
    <w:p w14:paraId="5B57FDEE" w14:textId="77777777" w:rsidR="004F2D41" w:rsidRPr="004F2D41" w:rsidRDefault="004F2D41" w:rsidP="004F2D41">
      <w:pPr>
        <w:spacing w:after="0" w:line="240" w:lineRule="auto"/>
        <w:ind w:firstLine="851"/>
        <w:jc w:val="both"/>
        <w:rPr>
          <w:rFonts w:ascii="Times New Roman" w:hAnsi="Times New Roman" w:cs="Times New Roman"/>
          <w:sz w:val="24"/>
          <w:szCs w:val="24"/>
        </w:rPr>
      </w:pPr>
      <w:r w:rsidRPr="004F2D41">
        <w:rPr>
          <w:rFonts w:ascii="Times New Roman" w:hAnsi="Times New Roman" w:cs="Times New Roman"/>
          <w:sz w:val="24"/>
          <w:szCs w:val="24"/>
        </w:rPr>
        <w:t>Atvykę tėvai ar kiti asmenys gali ne tik patys atsidurti nesaugioje aplinkoje, bet ir apsunkinti darbuotojų galimybes tinkamai pasirūpinti vaikais.</w:t>
      </w:r>
    </w:p>
    <w:p w14:paraId="59B570BF" w14:textId="77777777" w:rsidR="004F2D41" w:rsidRPr="004F2D41" w:rsidRDefault="004F2D41" w:rsidP="006F6033">
      <w:pPr>
        <w:spacing w:before="200"/>
        <w:jc w:val="center"/>
        <w:rPr>
          <w:rFonts w:ascii="Times New Roman" w:hAnsi="Times New Roman" w:cs="Times New Roman"/>
          <w:b/>
          <w:bCs/>
          <w:sz w:val="24"/>
          <w:szCs w:val="24"/>
        </w:rPr>
      </w:pPr>
      <w:r w:rsidRPr="004F2D41">
        <w:rPr>
          <w:rFonts w:ascii="Times New Roman" w:hAnsi="Times New Roman" w:cs="Times New Roman"/>
          <w:b/>
          <w:bCs/>
          <w:sz w:val="24"/>
          <w:szCs w:val="24"/>
        </w:rPr>
        <w:t>3. NESKAMBINKITE GRUPĖS MOKYTOJAMS</w:t>
      </w:r>
    </w:p>
    <w:p w14:paraId="20B32EB3" w14:textId="77777777" w:rsidR="004F2D41" w:rsidRPr="004F2D41" w:rsidRDefault="004F2D41" w:rsidP="004F2D41">
      <w:pPr>
        <w:spacing w:after="0" w:line="240" w:lineRule="auto"/>
        <w:ind w:firstLine="851"/>
        <w:jc w:val="both"/>
        <w:rPr>
          <w:rFonts w:ascii="Times New Roman" w:hAnsi="Times New Roman" w:cs="Times New Roman"/>
          <w:sz w:val="24"/>
          <w:szCs w:val="24"/>
        </w:rPr>
      </w:pPr>
      <w:r w:rsidRPr="004F2D41">
        <w:rPr>
          <w:rFonts w:ascii="Times New Roman" w:hAnsi="Times New Roman" w:cs="Times New Roman"/>
          <w:sz w:val="24"/>
          <w:szCs w:val="24"/>
        </w:rPr>
        <w:t xml:space="preserve">Paskelbus oro pavojų, </w:t>
      </w:r>
      <w:r w:rsidRPr="004F2D41">
        <w:rPr>
          <w:rFonts w:ascii="Times New Roman" w:hAnsi="Times New Roman" w:cs="Times New Roman"/>
          <w:b/>
          <w:bCs/>
          <w:sz w:val="24"/>
          <w:szCs w:val="24"/>
        </w:rPr>
        <w:t>prašome neskambinti grupės mokytojams ir kitiems lopšelio-darželio darbuotojams</w:t>
      </w:r>
      <w:r w:rsidRPr="004F2D41">
        <w:rPr>
          <w:rFonts w:ascii="Times New Roman" w:hAnsi="Times New Roman" w:cs="Times New Roman"/>
          <w:sz w:val="24"/>
          <w:szCs w:val="24"/>
        </w:rPr>
        <w:t>, kadangi tuo metu jų pagrindinė užduotis – užtikrinti vaikų saugumą.</w:t>
      </w:r>
    </w:p>
    <w:p w14:paraId="15133E4E" w14:textId="77777777" w:rsidR="004F2D41" w:rsidRPr="004F2D41" w:rsidRDefault="004F2D41" w:rsidP="004F2D41">
      <w:pPr>
        <w:spacing w:after="0" w:line="240" w:lineRule="auto"/>
        <w:ind w:firstLine="851"/>
        <w:jc w:val="both"/>
        <w:rPr>
          <w:rFonts w:ascii="Times New Roman" w:hAnsi="Times New Roman" w:cs="Times New Roman"/>
          <w:sz w:val="24"/>
          <w:szCs w:val="24"/>
        </w:rPr>
      </w:pPr>
      <w:r w:rsidRPr="004F2D41">
        <w:rPr>
          <w:rFonts w:ascii="Times New Roman" w:hAnsi="Times New Roman" w:cs="Times New Roman"/>
          <w:sz w:val="24"/>
          <w:szCs w:val="24"/>
        </w:rPr>
        <w:t>Dėl didelio skambučių skaičiaus mobiliojo ryšio tinklas gali būti perkrautas, todėl ryšys gali veikti sutrikusiai arba būti visai nepasiekiamas.</w:t>
      </w:r>
    </w:p>
    <w:p w14:paraId="1E49EF6F" w14:textId="77777777" w:rsidR="004F2D41" w:rsidRPr="004F2D41" w:rsidRDefault="004F2D41" w:rsidP="004F2D41">
      <w:pPr>
        <w:spacing w:line="240" w:lineRule="auto"/>
        <w:ind w:firstLine="851"/>
        <w:jc w:val="both"/>
        <w:rPr>
          <w:rFonts w:ascii="Times New Roman" w:hAnsi="Times New Roman" w:cs="Times New Roman"/>
          <w:sz w:val="24"/>
          <w:szCs w:val="24"/>
        </w:rPr>
      </w:pPr>
      <w:r w:rsidRPr="004F2D41">
        <w:rPr>
          <w:rFonts w:ascii="Times New Roman" w:hAnsi="Times New Roman" w:cs="Times New Roman"/>
          <w:sz w:val="24"/>
          <w:szCs w:val="24"/>
        </w:rPr>
        <w:t>Todėl prašome būti kantriems ir palaukti oficialios informacijos iš lopšelio-darželio. Darbuotojai apie situaciją ir tolesnius veiksmus informuos tėvus nustatytais komunikacijos kanalais, kai tik tai bus saugu ir įmanoma.</w:t>
      </w:r>
    </w:p>
    <w:p w14:paraId="1573388A" w14:textId="77777777" w:rsidR="004F2D41" w:rsidRPr="004F2D41" w:rsidRDefault="004F2D41" w:rsidP="006F6033">
      <w:pPr>
        <w:spacing w:before="200"/>
        <w:jc w:val="center"/>
        <w:rPr>
          <w:rFonts w:ascii="Times New Roman" w:hAnsi="Times New Roman" w:cs="Times New Roman"/>
          <w:b/>
          <w:bCs/>
          <w:sz w:val="24"/>
          <w:szCs w:val="24"/>
        </w:rPr>
      </w:pPr>
      <w:r w:rsidRPr="004F2D41">
        <w:rPr>
          <w:rFonts w:ascii="Times New Roman" w:hAnsi="Times New Roman" w:cs="Times New Roman"/>
          <w:b/>
          <w:bCs/>
          <w:sz w:val="24"/>
          <w:szCs w:val="24"/>
        </w:rPr>
        <w:t>4. SEKITE TIK OFICIALIĄ INFORMACIJĄ</w:t>
      </w:r>
    </w:p>
    <w:p w14:paraId="004CB6FE" w14:textId="77777777" w:rsidR="004F2D41" w:rsidRPr="004F2D41" w:rsidRDefault="004F2D41" w:rsidP="004F2D41">
      <w:pPr>
        <w:spacing w:after="0"/>
        <w:ind w:firstLine="851"/>
        <w:jc w:val="both"/>
        <w:rPr>
          <w:rFonts w:ascii="Times New Roman" w:hAnsi="Times New Roman" w:cs="Times New Roman"/>
          <w:sz w:val="24"/>
          <w:szCs w:val="24"/>
        </w:rPr>
      </w:pPr>
      <w:r w:rsidRPr="004F2D41">
        <w:rPr>
          <w:rFonts w:ascii="Times New Roman" w:hAnsi="Times New Roman" w:cs="Times New Roman"/>
          <w:sz w:val="24"/>
          <w:szCs w:val="24"/>
        </w:rPr>
        <w:t xml:space="preserve">Oro pavojaus metu labai svarbu informaciją gauti iš </w:t>
      </w:r>
      <w:r w:rsidRPr="004F2D41">
        <w:rPr>
          <w:rFonts w:ascii="Times New Roman" w:hAnsi="Times New Roman" w:cs="Times New Roman"/>
          <w:b/>
          <w:bCs/>
          <w:sz w:val="24"/>
          <w:szCs w:val="24"/>
        </w:rPr>
        <w:t>patikimų ir oficialių šaltinių</w:t>
      </w:r>
      <w:r w:rsidRPr="004F2D41">
        <w:rPr>
          <w:rFonts w:ascii="Times New Roman" w:hAnsi="Times New Roman" w:cs="Times New Roman"/>
          <w:sz w:val="24"/>
          <w:szCs w:val="24"/>
        </w:rPr>
        <w:t>. Socialiniuose tinkluose ar kitose interneto platformose gali būti skleidžiama nepatikrinta ar klaidinanti informacija, todėl rekomenduojama ja nesivadovauti.</w:t>
      </w:r>
    </w:p>
    <w:p w14:paraId="1A14CBDF" w14:textId="77777777" w:rsidR="004F2D41" w:rsidRPr="004F2D41" w:rsidRDefault="004F2D41" w:rsidP="004F2D41">
      <w:pPr>
        <w:spacing w:after="0"/>
        <w:ind w:firstLine="851"/>
        <w:jc w:val="both"/>
        <w:rPr>
          <w:rFonts w:ascii="Times New Roman" w:hAnsi="Times New Roman" w:cs="Times New Roman"/>
          <w:b/>
          <w:bCs/>
          <w:sz w:val="24"/>
          <w:szCs w:val="24"/>
        </w:rPr>
      </w:pPr>
      <w:r w:rsidRPr="004F2D41">
        <w:rPr>
          <w:rFonts w:ascii="Times New Roman" w:hAnsi="Times New Roman" w:cs="Times New Roman"/>
          <w:b/>
          <w:bCs/>
          <w:sz w:val="24"/>
          <w:szCs w:val="24"/>
        </w:rPr>
        <w:t>Tėvams rekomenduojama sekti:</w:t>
      </w:r>
    </w:p>
    <w:p w14:paraId="613331A5" w14:textId="65E94889" w:rsidR="004F2D41" w:rsidRPr="004F2D41" w:rsidRDefault="004F2D41" w:rsidP="004F2D41">
      <w:pPr>
        <w:pStyle w:val="Sraopastraipa"/>
        <w:numPr>
          <w:ilvl w:val="0"/>
          <w:numId w:val="3"/>
        </w:numPr>
        <w:spacing w:after="0"/>
        <w:jc w:val="both"/>
        <w:rPr>
          <w:rFonts w:ascii="Times New Roman" w:hAnsi="Times New Roman" w:cs="Times New Roman"/>
          <w:sz w:val="24"/>
          <w:szCs w:val="24"/>
        </w:rPr>
      </w:pPr>
      <w:r w:rsidRPr="004F2D41">
        <w:rPr>
          <w:rFonts w:ascii="Times New Roman" w:hAnsi="Times New Roman" w:cs="Times New Roman"/>
          <w:sz w:val="24"/>
          <w:szCs w:val="24"/>
        </w:rPr>
        <w:t>L</w:t>
      </w:r>
      <w:r w:rsidRPr="004F2D41">
        <w:rPr>
          <w:rFonts w:ascii="Times New Roman" w:hAnsi="Times New Roman" w:cs="Times New Roman"/>
          <w:sz w:val="24"/>
          <w:szCs w:val="24"/>
        </w:rPr>
        <w:t xml:space="preserve">ietuvos Respublikos institucijų oficialiai skelbiamą informaciją; </w:t>
      </w:r>
    </w:p>
    <w:p w14:paraId="20D3D2EB" w14:textId="27B0C068" w:rsidR="004F2D41" w:rsidRPr="004F2D41" w:rsidRDefault="004F2D41" w:rsidP="004F2D41">
      <w:pPr>
        <w:pStyle w:val="Sraopastraipa"/>
        <w:numPr>
          <w:ilvl w:val="0"/>
          <w:numId w:val="3"/>
        </w:numPr>
        <w:spacing w:after="0"/>
        <w:jc w:val="both"/>
        <w:rPr>
          <w:rFonts w:ascii="Times New Roman" w:hAnsi="Times New Roman" w:cs="Times New Roman"/>
          <w:sz w:val="24"/>
          <w:szCs w:val="24"/>
        </w:rPr>
      </w:pPr>
      <w:r w:rsidRPr="004F2D41">
        <w:rPr>
          <w:rFonts w:ascii="Times New Roman" w:hAnsi="Times New Roman" w:cs="Times New Roman"/>
          <w:sz w:val="24"/>
          <w:szCs w:val="24"/>
        </w:rPr>
        <w:t xml:space="preserve">Lietuvos nacionalinio radijo ir televizijos </w:t>
      </w:r>
      <w:r w:rsidRPr="004F2D41">
        <w:rPr>
          <w:rFonts w:ascii="Times New Roman" w:hAnsi="Times New Roman" w:cs="Times New Roman"/>
          <w:b/>
          <w:bCs/>
          <w:sz w:val="24"/>
          <w:szCs w:val="24"/>
        </w:rPr>
        <w:t>LRT</w:t>
      </w:r>
      <w:r w:rsidRPr="004F2D41">
        <w:rPr>
          <w:rFonts w:ascii="Times New Roman" w:hAnsi="Times New Roman" w:cs="Times New Roman"/>
          <w:sz w:val="24"/>
          <w:szCs w:val="24"/>
        </w:rPr>
        <w:t xml:space="preserve"> pranešimus; </w:t>
      </w:r>
    </w:p>
    <w:p w14:paraId="794F585C" w14:textId="77777777" w:rsidR="004F2D41" w:rsidRPr="004F2D41" w:rsidRDefault="004F2D41" w:rsidP="004F2D41">
      <w:pPr>
        <w:pStyle w:val="Sraopastraipa"/>
        <w:numPr>
          <w:ilvl w:val="0"/>
          <w:numId w:val="3"/>
        </w:numPr>
        <w:spacing w:after="0"/>
        <w:jc w:val="both"/>
        <w:rPr>
          <w:rFonts w:ascii="Times New Roman" w:hAnsi="Times New Roman" w:cs="Times New Roman"/>
          <w:sz w:val="24"/>
          <w:szCs w:val="24"/>
        </w:rPr>
      </w:pPr>
      <w:r w:rsidRPr="004F2D41">
        <w:rPr>
          <w:rFonts w:ascii="Times New Roman" w:hAnsi="Times New Roman" w:cs="Times New Roman"/>
          <w:b/>
          <w:bCs/>
          <w:sz w:val="24"/>
          <w:szCs w:val="24"/>
        </w:rPr>
        <w:t>LT72</w:t>
      </w:r>
      <w:r w:rsidRPr="004F2D41">
        <w:rPr>
          <w:rFonts w:ascii="Times New Roman" w:hAnsi="Times New Roman" w:cs="Times New Roman"/>
          <w:sz w:val="24"/>
          <w:szCs w:val="24"/>
        </w:rPr>
        <w:t xml:space="preserve"> programėlėje teikiamą informaciją; </w:t>
      </w:r>
    </w:p>
    <w:p w14:paraId="73FDBD33" w14:textId="77777777" w:rsidR="004F2D41" w:rsidRPr="004F2D41" w:rsidRDefault="004F2D41" w:rsidP="004F2D41">
      <w:pPr>
        <w:pStyle w:val="Sraopastraipa"/>
        <w:numPr>
          <w:ilvl w:val="0"/>
          <w:numId w:val="3"/>
        </w:numPr>
        <w:spacing w:after="0"/>
        <w:jc w:val="both"/>
        <w:rPr>
          <w:rFonts w:ascii="Times New Roman" w:hAnsi="Times New Roman" w:cs="Times New Roman"/>
          <w:sz w:val="24"/>
          <w:szCs w:val="24"/>
        </w:rPr>
      </w:pPr>
      <w:r w:rsidRPr="004F2D41">
        <w:rPr>
          <w:rFonts w:ascii="Times New Roman" w:hAnsi="Times New Roman" w:cs="Times New Roman"/>
          <w:sz w:val="24"/>
          <w:szCs w:val="24"/>
        </w:rPr>
        <w:t xml:space="preserve">lopšelio-darželio siunčiamus pranešimus ir informaciją. </w:t>
      </w:r>
    </w:p>
    <w:p w14:paraId="6850506D" w14:textId="77777777" w:rsidR="004F2D41" w:rsidRPr="004F2D41" w:rsidRDefault="004F2D41" w:rsidP="004F2D41">
      <w:pPr>
        <w:spacing w:after="0"/>
        <w:ind w:firstLine="851"/>
        <w:jc w:val="both"/>
        <w:rPr>
          <w:rFonts w:ascii="Times New Roman" w:hAnsi="Times New Roman" w:cs="Times New Roman"/>
          <w:sz w:val="24"/>
          <w:szCs w:val="24"/>
        </w:rPr>
      </w:pPr>
      <w:r w:rsidRPr="004F2D41">
        <w:rPr>
          <w:rFonts w:ascii="Times New Roman" w:hAnsi="Times New Roman" w:cs="Times New Roman"/>
          <w:sz w:val="24"/>
          <w:szCs w:val="24"/>
        </w:rPr>
        <w:t>Vadovaukitės tik oficialiais nurodymais ir neplatinkite nepatikrintų pranešimų.</w:t>
      </w:r>
    </w:p>
    <w:p w14:paraId="6C2A4C06" w14:textId="77777777" w:rsidR="004F2D41" w:rsidRPr="004F2D41" w:rsidRDefault="004F2D41" w:rsidP="006F6033">
      <w:pPr>
        <w:spacing w:before="200"/>
        <w:jc w:val="center"/>
        <w:rPr>
          <w:rFonts w:ascii="Times New Roman" w:hAnsi="Times New Roman" w:cs="Times New Roman"/>
          <w:b/>
          <w:bCs/>
          <w:sz w:val="24"/>
          <w:szCs w:val="24"/>
        </w:rPr>
      </w:pPr>
      <w:r w:rsidRPr="004F2D41">
        <w:rPr>
          <w:rFonts w:ascii="Times New Roman" w:hAnsi="Times New Roman" w:cs="Times New Roman"/>
          <w:b/>
          <w:bCs/>
          <w:sz w:val="24"/>
          <w:szCs w:val="24"/>
        </w:rPr>
        <w:t>5. LAUKITE LOPŠELIO-DARŽELIO PRANEŠIMO</w:t>
      </w:r>
    </w:p>
    <w:p w14:paraId="2DB367A2" w14:textId="77777777" w:rsidR="004F2D41" w:rsidRPr="004F2D41" w:rsidRDefault="004F2D41" w:rsidP="004F2D41">
      <w:pPr>
        <w:spacing w:after="0" w:line="240" w:lineRule="auto"/>
        <w:ind w:firstLine="851"/>
        <w:jc w:val="both"/>
        <w:rPr>
          <w:rFonts w:ascii="Times New Roman" w:hAnsi="Times New Roman" w:cs="Times New Roman"/>
          <w:sz w:val="24"/>
          <w:szCs w:val="24"/>
        </w:rPr>
      </w:pPr>
      <w:r w:rsidRPr="004F2D41">
        <w:rPr>
          <w:rFonts w:ascii="Times New Roman" w:hAnsi="Times New Roman" w:cs="Times New Roman"/>
          <w:sz w:val="24"/>
          <w:szCs w:val="24"/>
        </w:rPr>
        <w:lastRenderedPageBreak/>
        <w:t xml:space="preserve">Paskelbus oro pavojų, </w:t>
      </w:r>
      <w:r w:rsidRPr="004F2D41">
        <w:rPr>
          <w:rFonts w:ascii="Times New Roman" w:hAnsi="Times New Roman" w:cs="Times New Roman"/>
          <w:b/>
          <w:bCs/>
          <w:sz w:val="24"/>
          <w:szCs w:val="24"/>
        </w:rPr>
        <w:t>lopšelio-darželio darbuotojai pirmiausia pasirūpins vaikų saugumu</w:t>
      </w:r>
      <w:r w:rsidRPr="004F2D41">
        <w:rPr>
          <w:rFonts w:ascii="Times New Roman" w:hAnsi="Times New Roman" w:cs="Times New Roman"/>
          <w:sz w:val="24"/>
          <w:szCs w:val="24"/>
        </w:rPr>
        <w:t xml:space="preserve"> ir atliks visus būtinus veiksmus pagal įstaigoje nustatytą veiksmų planą.</w:t>
      </w:r>
    </w:p>
    <w:p w14:paraId="569B8997" w14:textId="77777777" w:rsidR="004F2D41" w:rsidRPr="004F2D41" w:rsidRDefault="004F2D41" w:rsidP="004F2D41">
      <w:pPr>
        <w:spacing w:after="0" w:line="240" w:lineRule="auto"/>
        <w:ind w:firstLine="851"/>
        <w:jc w:val="both"/>
        <w:rPr>
          <w:rFonts w:ascii="Times New Roman" w:hAnsi="Times New Roman" w:cs="Times New Roman"/>
          <w:sz w:val="24"/>
          <w:szCs w:val="24"/>
        </w:rPr>
      </w:pPr>
      <w:r w:rsidRPr="004F2D41">
        <w:rPr>
          <w:rFonts w:ascii="Times New Roman" w:hAnsi="Times New Roman" w:cs="Times New Roman"/>
          <w:sz w:val="24"/>
          <w:szCs w:val="24"/>
        </w:rPr>
        <w:t>Vaikai bus prižiūrimi pedagogų ir kitų atsakingų darbuotojų. Tėvams nereikia skubėti į ugdymo įstaigą – svarbu palaukti oficialaus pranešimo ir informacijos apie tolesnius veiksmus.</w:t>
      </w:r>
    </w:p>
    <w:p w14:paraId="27FA5A98" w14:textId="77777777" w:rsidR="004F2D41" w:rsidRPr="004F2D41" w:rsidRDefault="004F2D41" w:rsidP="004F2D41">
      <w:pPr>
        <w:spacing w:after="0" w:line="240" w:lineRule="auto"/>
        <w:ind w:firstLine="851"/>
        <w:jc w:val="both"/>
        <w:rPr>
          <w:rFonts w:ascii="Times New Roman" w:hAnsi="Times New Roman" w:cs="Times New Roman"/>
          <w:sz w:val="24"/>
          <w:szCs w:val="24"/>
        </w:rPr>
      </w:pPr>
      <w:r w:rsidRPr="004F2D41">
        <w:rPr>
          <w:rFonts w:ascii="Times New Roman" w:hAnsi="Times New Roman" w:cs="Times New Roman"/>
          <w:sz w:val="24"/>
          <w:szCs w:val="24"/>
        </w:rPr>
        <w:t>Informacija tėvams bus pateikiama tada, kai tai bus įmanoma saugiai ir nekeliant papildomos rizikos vaikams bei darbuotojams.</w:t>
      </w:r>
    </w:p>
    <w:p w14:paraId="4A7252E8" w14:textId="77777777" w:rsidR="004F2D41" w:rsidRPr="004F2D41" w:rsidRDefault="004F2D41" w:rsidP="006F6033">
      <w:pPr>
        <w:spacing w:before="200"/>
        <w:jc w:val="center"/>
        <w:rPr>
          <w:rFonts w:ascii="Times New Roman" w:hAnsi="Times New Roman" w:cs="Times New Roman"/>
          <w:b/>
          <w:bCs/>
          <w:sz w:val="24"/>
          <w:szCs w:val="24"/>
        </w:rPr>
      </w:pPr>
      <w:r w:rsidRPr="004F2D41">
        <w:rPr>
          <w:rFonts w:ascii="Times New Roman" w:hAnsi="Times New Roman" w:cs="Times New Roman"/>
          <w:b/>
          <w:bCs/>
          <w:sz w:val="24"/>
          <w:szCs w:val="24"/>
        </w:rPr>
        <w:t>6. INFORMACIJA BUS PERDUODAMA NUSTATYTAIS KOMUNIKACIJOS KANALAIS</w:t>
      </w:r>
    </w:p>
    <w:p w14:paraId="1EE37862" w14:textId="77777777" w:rsidR="004F2D41" w:rsidRPr="004F2D41" w:rsidRDefault="004F2D41" w:rsidP="004F2D41">
      <w:pPr>
        <w:pStyle w:val="Sraopastraipa"/>
        <w:numPr>
          <w:ilvl w:val="0"/>
          <w:numId w:val="4"/>
        </w:numPr>
        <w:spacing w:after="0" w:line="240" w:lineRule="auto"/>
        <w:jc w:val="both"/>
        <w:rPr>
          <w:rFonts w:ascii="Times New Roman" w:hAnsi="Times New Roman" w:cs="Times New Roman"/>
          <w:sz w:val="24"/>
          <w:szCs w:val="24"/>
        </w:rPr>
      </w:pPr>
      <w:r w:rsidRPr="004F2D41">
        <w:rPr>
          <w:rFonts w:ascii="Times New Roman" w:hAnsi="Times New Roman" w:cs="Times New Roman"/>
          <w:sz w:val="24"/>
          <w:szCs w:val="24"/>
        </w:rPr>
        <w:t>Lopšelio-darželio informacija tėvams bus perduodama įprastais, iš anksto nustatytais komunikacijos kanalais:</w:t>
      </w:r>
    </w:p>
    <w:p w14:paraId="178E02DF" w14:textId="77777777" w:rsidR="004F2D41" w:rsidRPr="004F2D41" w:rsidRDefault="004F2D41" w:rsidP="004F2D41">
      <w:pPr>
        <w:pStyle w:val="Sraopastraipa"/>
        <w:numPr>
          <w:ilvl w:val="0"/>
          <w:numId w:val="4"/>
        </w:numPr>
        <w:spacing w:after="0" w:line="240" w:lineRule="auto"/>
        <w:jc w:val="both"/>
        <w:rPr>
          <w:rFonts w:ascii="Times New Roman" w:hAnsi="Times New Roman" w:cs="Times New Roman"/>
          <w:sz w:val="24"/>
          <w:szCs w:val="24"/>
        </w:rPr>
      </w:pPr>
      <w:r w:rsidRPr="004F2D41">
        <w:rPr>
          <w:rFonts w:ascii="Times New Roman" w:hAnsi="Times New Roman" w:cs="Times New Roman"/>
          <w:sz w:val="24"/>
          <w:szCs w:val="24"/>
        </w:rPr>
        <w:t xml:space="preserve">elektroniniame dienyne </w:t>
      </w:r>
      <w:r w:rsidRPr="004F2D41">
        <w:rPr>
          <w:rFonts w:ascii="Times New Roman" w:hAnsi="Times New Roman" w:cs="Times New Roman"/>
          <w:b/>
          <w:bCs/>
          <w:sz w:val="24"/>
          <w:szCs w:val="24"/>
        </w:rPr>
        <w:t>„Mūsų darželis“</w:t>
      </w:r>
      <w:r w:rsidRPr="004F2D41">
        <w:rPr>
          <w:rFonts w:ascii="Times New Roman" w:hAnsi="Times New Roman" w:cs="Times New Roman"/>
          <w:sz w:val="24"/>
          <w:szCs w:val="24"/>
        </w:rPr>
        <w:t xml:space="preserve">; </w:t>
      </w:r>
    </w:p>
    <w:p w14:paraId="3E10F27D" w14:textId="77777777" w:rsidR="004F2D41" w:rsidRPr="004F2D41" w:rsidRDefault="004F2D41" w:rsidP="004F2D41">
      <w:pPr>
        <w:pStyle w:val="Sraopastraipa"/>
        <w:numPr>
          <w:ilvl w:val="0"/>
          <w:numId w:val="4"/>
        </w:numPr>
        <w:spacing w:after="0" w:line="240" w:lineRule="auto"/>
        <w:jc w:val="both"/>
        <w:rPr>
          <w:rFonts w:ascii="Times New Roman" w:hAnsi="Times New Roman" w:cs="Times New Roman"/>
          <w:sz w:val="24"/>
          <w:szCs w:val="24"/>
        </w:rPr>
      </w:pPr>
      <w:r w:rsidRPr="004F2D41">
        <w:rPr>
          <w:rFonts w:ascii="Times New Roman" w:hAnsi="Times New Roman" w:cs="Times New Roman"/>
          <w:sz w:val="24"/>
          <w:szCs w:val="24"/>
        </w:rPr>
        <w:t xml:space="preserve">grupės uždaroje </w:t>
      </w:r>
      <w:r w:rsidRPr="004F2D41">
        <w:rPr>
          <w:rFonts w:ascii="Times New Roman" w:hAnsi="Times New Roman" w:cs="Times New Roman"/>
          <w:b/>
          <w:bCs/>
          <w:sz w:val="24"/>
          <w:szCs w:val="24"/>
        </w:rPr>
        <w:t>„Facebook“</w:t>
      </w:r>
      <w:r w:rsidRPr="004F2D41">
        <w:rPr>
          <w:rFonts w:ascii="Times New Roman" w:hAnsi="Times New Roman" w:cs="Times New Roman"/>
          <w:sz w:val="24"/>
          <w:szCs w:val="24"/>
        </w:rPr>
        <w:t xml:space="preserve"> grupėje; </w:t>
      </w:r>
    </w:p>
    <w:p w14:paraId="2B337835" w14:textId="77777777" w:rsidR="004F2D41" w:rsidRPr="004F2D41" w:rsidRDefault="004F2D41" w:rsidP="004F2D41">
      <w:pPr>
        <w:pStyle w:val="Sraopastraipa"/>
        <w:numPr>
          <w:ilvl w:val="0"/>
          <w:numId w:val="4"/>
        </w:numPr>
        <w:spacing w:after="0" w:line="240" w:lineRule="auto"/>
        <w:jc w:val="both"/>
        <w:rPr>
          <w:rFonts w:ascii="Times New Roman" w:hAnsi="Times New Roman" w:cs="Times New Roman"/>
          <w:sz w:val="24"/>
          <w:szCs w:val="24"/>
        </w:rPr>
      </w:pPr>
      <w:r w:rsidRPr="004F2D41">
        <w:rPr>
          <w:rFonts w:ascii="Times New Roman" w:hAnsi="Times New Roman" w:cs="Times New Roman"/>
          <w:sz w:val="24"/>
          <w:szCs w:val="24"/>
        </w:rPr>
        <w:t xml:space="preserve">kitais lopšelio-darželio nustatytais informavimo būdais, jei jų prireiktų. </w:t>
      </w:r>
    </w:p>
    <w:p w14:paraId="70975813" w14:textId="77777777" w:rsidR="004F2D41" w:rsidRPr="004F2D41" w:rsidRDefault="004F2D41" w:rsidP="004F2D41">
      <w:pPr>
        <w:spacing w:after="0" w:line="240" w:lineRule="auto"/>
        <w:ind w:firstLine="851"/>
        <w:jc w:val="both"/>
        <w:rPr>
          <w:rFonts w:ascii="Times New Roman" w:hAnsi="Times New Roman" w:cs="Times New Roman"/>
          <w:sz w:val="24"/>
          <w:szCs w:val="24"/>
        </w:rPr>
      </w:pPr>
      <w:r w:rsidRPr="004F2D41">
        <w:rPr>
          <w:rFonts w:ascii="Times New Roman" w:hAnsi="Times New Roman" w:cs="Times New Roman"/>
          <w:sz w:val="24"/>
          <w:szCs w:val="24"/>
        </w:rPr>
        <w:t>Tėvams rekomenduojama reguliariai tikrinti šiuos informacijos kanalus ir sekti lopšelio-darželio pranešimus.</w:t>
      </w:r>
    </w:p>
    <w:p w14:paraId="791AD466" w14:textId="77777777" w:rsidR="004F2D41" w:rsidRPr="004F2D41" w:rsidRDefault="004F2D41" w:rsidP="006F6033">
      <w:pPr>
        <w:spacing w:before="200"/>
        <w:jc w:val="center"/>
        <w:rPr>
          <w:rFonts w:ascii="Times New Roman" w:hAnsi="Times New Roman" w:cs="Times New Roman"/>
          <w:b/>
          <w:bCs/>
          <w:sz w:val="24"/>
          <w:szCs w:val="24"/>
        </w:rPr>
      </w:pPr>
      <w:r w:rsidRPr="004F2D41">
        <w:rPr>
          <w:rFonts w:ascii="Times New Roman" w:hAnsi="Times New Roman" w:cs="Times New Roman"/>
          <w:b/>
          <w:bCs/>
          <w:sz w:val="24"/>
          <w:szCs w:val="24"/>
        </w:rPr>
        <w:t>7. PASITIKĖKITE LOPŠELIU-DARŽELIU IR LAUKITE INFORMACIJOS APIE PAVOJAUS PABAIGĄ</w:t>
      </w:r>
    </w:p>
    <w:p w14:paraId="155344DE" w14:textId="77777777" w:rsidR="004F2D41" w:rsidRPr="004F2D41" w:rsidRDefault="004F2D41" w:rsidP="004F2D41">
      <w:pPr>
        <w:spacing w:after="0" w:line="240" w:lineRule="auto"/>
        <w:ind w:firstLine="851"/>
        <w:jc w:val="both"/>
        <w:rPr>
          <w:rFonts w:ascii="Times New Roman" w:hAnsi="Times New Roman" w:cs="Times New Roman"/>
          <w:sz w:val="24"/>
          <w:szCs w:val="24"/>
        </w:rPr>
      </w:pPr>
      <w:r w:rsidRPr="004F2D41">
        <w:rPr>
          <w:rFonts w:ascii="Times New Roman" w:hAnsi="Times New Roman" w:cs="Times New Roman"/>
          <w:sz w:val="24"/>
          <w:szCs w:val="24"/>
        </w:rPr>
        <w:t xml:space="preserve">Kol paskelbtas oro pavojus nėra atšauktas, </w:t>
      </w:r>
      <w:r w:rsidRPr="004F2D41">
        <w:rPr>
          <w:rFonts w:ascii="Times New Roman" w:hAnsi="Times New Roman" w:cs="Times New Roman"/>
          <w:b/>
          <w:bCs/>
          <w:sz w:val="24"/>
          <w:szCs w:val="24"/>
        </w:rPr>
        <w:t>vaikai lieka su juos prižiūrinčiais darbuotojais saugioje vietoje</w:t>
      </w:r>
      <w:r w:rsidRPr="004F2D41">
        <w:rPr>
          <w:rFonts w:ascii="Times New Roman" w:hAnsi="Times New Roman" w:cs="Times New Roman"/>
          <w:sz w:val="24"/>
          <w:szCs w:val="24"/>
        </w:rPr>
        <w:t>.</w:t>
      </w:r>
    </w:p>
    <w:p w14:paraId="3685BD35" w14:textId="77777777" w:rsidR="004F2D41" w:rsidRPr="004F2D41" w:rsidRDefault="004F2D41" w:rsidP="004F2D41">
      <w:pPr>
        <w:spacing w:after="0" w:line="240" w:lineRule="auto"/>
        <w:ind w:firstLine="851"/>
        <w:jc w:val="both"/>
        <w:rPr>
          <w:rFonts w:ascii="Times New Roman" w:hAnsi="Times New Roman" w:cs="Times New Roman"/>
          <w:sz w:val="24"/>
          <w:szCs w:val="24"/>
        </w:rPr>
      </w:pPr>
      <w:r w:rsidRPr="004F2D41">
        <w:rPr>
          <w:rFonts w:ascii="Times New Roman" w:hAnsi="Times New Roman" w:cs="Times New Roman"/>
          <w:sz w:val="24"/>
          <w:szCs w:val="24"/>
        </w:rPr>
        <w:t>Svarbu suprasti, kad darbuotojai tuo metu yra atsakingi už vaikų saugumą, priežiūrą ir emocinę savijautą. Vaikams bus sudarytos kiek įmanoma saugesnės sąlygos, jie bus ramiai informuojami apie situaciją ir prižiūrimi visą pavojingą laikotarpį.</w:t>
      </w:r>
    </w:p>
    <w:p w14:paraId="43B87BD0" w14:textId="77777777" w:rsidR="004F2D41" w:rsidRPr="004F2D41" w:rsidRDefault="004F2D41" w:rsidP="004F2D41">
      <w:pPr>
        <w:spacing w:after="0" w:line="240" w:lineRule="auto"/>
        <w:ind w:firstLine="851"/>
        <w:jc w:val="both"/>
        <w:rPr>
          <w:rFonts w:ascii="Times New Roman" w:hAnsi="Times New Roman" w:cs="Times New Roman"/>
          <w:sz w:val="24"/>
          <w:szCs w:val="24"/>
        </w:rPr>
      </w:pPr>
      <w:r w:rsidRPr="004F2D41">
        <w:rPr>
          <w:rFonts w:ascii="Times New Roman" w:hAnsi="Times New Roman" w:cs="Times New Roman"/>
          <w:sz w:val="24"/>
          <w:szCs w:val="24"/>
        </w:rPr>
        <w:t>Tėvų prašome išlikti ramiems, nevykti į lopšelį-darželį ir laukti oficialios informacijos apie pavojaus pabaigą bei galimybę saugiai atvykti pasiimti vaikų.</w:t>
      </w:r>
    </w:p>
    <w:p w14:paraId="1772A113" w14:textId="77777777" w:rsidR="004F2D41" w:rsidRPr="004F2D41" w:rsidRDefault="004F2D41" w:rsidP="006F6033">
      <w:pPr>
        <w:spacing w:before="200"/>
        <w:jc w:val="center"/>
        <w:rPr>
          <w:rFonts w:ascii="Times New Roman" w:hAnsi="Times New Roman" w:cs="Times New Roman"/>
          <w:b/>
          <w:bCs/>
          <w:sz w:val="24"/>
          <w:szCs w:val="24"/>
        </w:rPr>
      </w:pPr>
      <w:r w:rsidRPr="004F2D41">
        <w:rPr>
          <w:rFonts w:ascii="Times New Roman" w:hAnsi="Times New Roman" w:cs="Times New Roman"/>
          <w:b/>
          <w:bCs/>
          <w:sz w:val="24"/>
          <w:szCs w:val="24"/>
        </w:rPr>
        <w:t>SVARBIAUSIA TAISYKLĖ</w:t>
      </w:r>
    </w:p>
    <w:p w14:paraId="239A0675" w14:textId="77777777" w:rsidR="004F2D41" w:rsidRPr="004F2D41" w:rsidRDefault="004F2D41" w:rsidP="004F2D41">
      <w:pPr>
        <w:jc w:val="both"/>
        <w:rPr>
          <w:rFonts w:ascii="Times New Roman" w:hAnsi="Times New Roman" w:cs="Times New Roman"/>
          <w:sz w:val="24"/>
          <w:szCs w:val="24"/>
        </w:rPr>
      </w:pPr>
      <w:r w:rsidRPr="004F2D41">
        <w:rPr>
          <w:rFonts w:ascii="Times New Roman" w:hAnsi="Times New Roman" w:cs="Times New Roman"/>
          <w:b/>
          <w:bCs/>
          <w:sz w:val="24"/>
          <w:szCs w:val="24"/>
        </w:rPr>
        <w:t>Paskelbus oro pavojų, vaikų saugumas yra svarbiausias prioritetas.</w:t>
      </w:r>
    </w:p>
    <w:p w14:paraId="66F684F4" w14:textId="77777777" w:rsidR="004F2D41" w:rsidRPr="004F2D41" w:rsidRDefault="004F2D41" w:rsidP="004F2D41">
      <w:pPr>
        <w:jc w:val="both"/>
        <w:rPr>
          <w:rFonts w:ascii="Times New Roman" w:hAnsi="Times New Roman" w:cs="Times New Roman"/>
          <w:sz w:val="24"/>
          <w:szCs w:val="24"/>
        </w:rPr>
      </w:pPr>
      <w:r w:rsidRPr="004F2D41">
        <w:rPr>
          <w:rFonts w:ascii="Times New Roman" w:hAnsi="Times New Roman" w:cs="Times New Roman"/>
          <w:b/>
          <w:bCs/>
          <w:sz w:val="24"/>
          <w:szCs w:val="24"/>
        </w:rPr>
        <w:t>Oro pavojaus metu vaikai tėvams neperduodami. Į lopšelį-darželį atvykę tėvai ir kiti asmenys į priedangą neįleidžiami.</w:t>
      </w:r>
    </w:p>
    <w:p w14:paraId="1A57654D" w14:textId="77777777" w:rsidR="004F2D41" w:rsidRPr="006F6033" w:rsidRDefault="004F2D41" w:rsidP="004F2D41">
      <w:pPr>
        <w:jc w:val="both"/>
        <w:rPr>
          <w:rFonts w:ascii="Times New Roman" w:hAnsi="Times New Roman" w:cs="Times New Roman"/>
          <w:b/>
          <w:bCs/>
          <w:sz w:val="24"/>
          <w:szCs w:val="24"/>
        </w:rPr>
      </w:pPr>
      <w:r w:rsidRPr="006F6033">
        <w:rPr>
          <w:rFonts w:ascii="Times New Roman" w:hAnsi="Times New Roman" w:cs="Times New Roman"/>
          <w:b/>
          <w:bCs/>
          <w:sz w:val="24"/>
          <w:szCs w:val="24"/>
        </w:rPr>
        <w:t>Todėl prašome tėvų:</w:t>
      </w:r>
    </w:p>
    <w:p w14:paraId="25D5FA97" w14:textId="77777777" w:rsidR="004F2D41" w:rsidRPr="004F2D41" w:rsidRDefault="004F2D41" w:rsidP="004F2D41">
      <w:pPr>
        <w:jc w:val="both"/>
        <w:rPr>
          <w:rFonts w:ascii="Times New Roman" w:hAnsi="Times New Roman" w:cs="Times New Roman"/>
          <w:sz w:val="24"/>
          <w:szCs w:val="24"/>
        </w:rPr>
      </w:pPr>
      <w:r w:rsidRPr="004F2D41">
        <w:rPr>
          <w:rFonts w:ascii="Times New Roman" w:hAnsi="Times New Roman" w:cs="Times New Roman"/>
          <w:b/>
          <w:bCs/>
          <w:sz w:val="24"/>
          <w:szCs w:val="24"/>
        </w:rPr>
        <w:t>IŠLIKTI RAMIEMS → NEVYKTI Į DARŽELĮ → NESKAMBINTI MOKYTOJAMS → SEGTI OFICIALIĄ INFORMACIJĄ → LAUKTI DARŽELIO PRANEŠIMO → VYKDYTI NURODYMUS.</w:t>
      </w:r>
    </w:p>
    <w:p w14:paraId="1CFB2E80" w14:textId="66F71AD7" w:rsidR="004F2D41" w:rsidRPr="004F2D41" w:rsidRDefault="004F2D41" w:rsidP="004F2D41">
      <w:pPr>
        <w:jc w:val="both"/>
        <w:rPr>
          <w:rFonts w:ascii="Times New Roman" w:hAnsi="Times New Roman" w:cs="Times New Roman"/>
          <w:b/>
          <w:bCs/>
          <w:sz w:val="24"/>
          <w:szCs w:val="24"/>
        </w:rPr>
      </w:pPr>
      <w:r w:rsidRPr="004F2D41">
        <w:rPr>
          <w:rFonts w:ascii="Times New Roman" w:hAnsi="Times New Roman" w:cs="Times New Roman"/>
          <w:b/>
          <w:bCs/>
          <w:sz w:val="24"/>
          <w:szCs w:val="24"/>
        </w:rPr>
        <w:t>Primename</w:t>
      </w:r>
      <w:r w:rsidR="006F6033">
        <w:rPr>
          <w:rFonts w:ascii="Times New Roman" w:hAnsi="Times New Roman" w:cs="Times New Roman"/>
          <w:b/>
          <w:bCs/>
          <w:sz w:val="24"/>
          <w:szCs w:val="24"/>
        </w:rPr>
        <w:t>:</w:t>
      </w:r>
    </w:p>
    <w:p w14:paraId="6B33AE74" w14:textId="77777777" w:rsidR="004F2D41" w:rsidRPr="004F2D41" w:rsidRDefault="004F2D41" w:rsidP="006F6033">
      <w:pPr>
        <w:ind w:firstLine="851"/>
        <w:jc w:val="both"/>
        <w:rPr>
          <w:rFonts w:ascii="Times New Roman" w:hAnsi="Times New Roman" w:cs="Times New Roman"/>
          <w:sz w:val="24"/>
          <w:szCs w:val="24"/>
        </w:rPr>
      </w:pPr>
      <w:r w:rsidRPr="004F2D41">
        <w:rPr>
          <w:rFonts w:ascii="Times New Roman" w:hAnsi="Times New Roman" w:cs="Times New Roman"/>
          <w:sz w:val="24"/>
          <w:szCs w:val="24"/>
        </w:rPr>
        <w:t>Kiekvienas iš mūsų gali prisidėti prie vaikų saugumo. Paskelbus oro pavojų, atsakingas ir ramus tėvų elgesys padeda lopšelio-darželio darbuotojams tinkamai atlikti savo pareigas ir užtikrinti vaikų saugumą.</w:t>
      </w:r>
    </w:p>
    <w:p w14:paraId="38B87CB2" w14:textId="77777777" w:rsidR="004F2D41" w:rsidRPr="004F2D41" w:rsidRDefault="004F2D41" w:rsidP="006F6033">
      <w:pPr>
        <w:ind w:firstLine="851"/>
        <w:jc w:val="both"/>
        <w:rPr>
          <w:rFonts w:ascii="Times New Roman" w:hAnsi="Times New Roman" w:cs="Times New Roman"/>
          <w:sz w:val="24"/>
          <w:szCs w:val="24"/>
        </w:rPr>
      </w:pPr>
      <w:r w:rsidRPr="004F2D41">
        <w:rPr>
          <w:rFonts w:ascii="Times New Roman" w:hAnsi="Times New Roman" w:cs="Times New Roman"/>
          <w:b/>
          <w:bCs/>
          <w:sz w:val="24"/>
          <w:szCs w:val="24"/>
        </w:rPr>
        <w:t>Prašome pasitikėti lopšelio-darželio darbuotojais, laikytis nustatyto veiksmų algoritmo ir vadovautis tik oficialiai pateikiama informacija.</w:t>
      </w:r>
    </w:p>
    <w:p w14:paraId="63A08504" w14:textId="77777777" w:rsidR="006C75D5" w:rsidRDefault="006C75D5"/>
    <w:sectPr w:rsidR="006C75D5">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AF1C4F"/>
    <w:multiLevelType w:val="multilevel"/>
    <w:tmpl w:val="8BA4A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3458AF"/>
    <w:multiLevelType w:val="hybridMultilevel"/>
    <w:tmpl w:val="2252EF4A"/>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611A649D"/>
    <w:multiLevelType w:val="multilevel"/>
    <w:tmpl w:val="39BA0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B005FE"/>
    <w:multiLevelType w:val="hybridMultilevel"/>
    <w:tmpl w:val="A6908210"/>
    <w:lvl w:ilvl="0" w:tplc="0427000B">
      <w:start w:val="1"/>
      <w:numFmt w:val="bullet"/>
      <w:lvlText w:val=""/>
      <w:lvlJc w:val="left"/>
      <w:pPr>
        <w:ind w:left="1571" w:hanging="360"/>
      </w:pPr>
      <w:rPr>
        <w:rFonts w:ascii="Wingdings" w:hAnsi="Wingdings"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num w:numId="1" w16cid:durableId="1951354500">
    <w:abstractNumId w:val="0"/>
  </w:num>
  <w:num w:numId="2" w16cid:durableId="1975788599">
    <w:abstractNumId w:val="2"/>
  </w:num>
  <w:num w:numId="3" w16cid:durableId="783620269">
    <w:abstractNumId w:val="1"/>
  </w:num>
  <w:num w:numId="4" w16cid:durableId="20473690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F2D41"/>
    <w:rsid w:val="0031752B"/>
    <w:rsid w:val="004F2D41"/>
    <w:rsid w:val="00543854"/>
    <w:rsid w:val="006C75D5"/>
    <w:rsid w:val="006F6033"/>
    <w:rsid w:val="008754C8"/>
    <w:rsid w:val="00921CF4"/>
    <w:rsid w:val="00E6584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1EA51"/>
  <w15:chartTrackingRefBased/>
  <w15:docId w15:val="{04BF4667-CB70-42A5-96DD-ADB5A8CE6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4F2D41"/>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Antrat2">
    <w:name w:val="heading 2"/>
    <w:basedOn w:val="prastasis"/>
    <w:next w:val="prastasis"/>
    <w:link w:val="Antrat2Diagrama"/>
    <w:uiPriority w:val="9"/>
    <w:semiHidden/>
    <w:unhideWhenUsed/>
    <w:qFormat/>
    <w:rsid w:val="004F2D41"/>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Antrat3">
    <w:name w:val="heading 3"/>
    <w:basedOn w:val="prastasis"/>
    <w:next w:val="prastasis"/>
    <w:link w:val="Antrat3Diagrama"/>
    <w:uiPriority w:val="9"/>
    <w:semiHidden/>
    <w:unhideWhenUsed/>
    <w:qFormat/>
    <w:rsid w:val="004F2D41"/>
    <w:pPr>
      <w:keepNext/>
      <w:keepLines/>
      <w:spacing w:before="160" w:after="80"/>
      <w:outlineLvl w:val="2"/>
    </w:pPr>
    <w:rPr>
      <w:rFonts w:eastAsiaTheme="majorEastAsia" w:cstheme="majorBidi"/>
      <w:color w:val="365F91" w:themeColor="accent1" w:themeShade="BF"/>
      <w:sz w:val="28"/>
      <w:szCs w:val="28"/>
    </w:rPr>
  </w:style>
  <w:style w:type="paragraph" w:styleId="Antrat4">
    <w:name w:val="heading 4"/>
    <w:basedOn w:val="prastasis"/>
    <w:next w:val="prastasis"/>
    <w:link w:val="Antrat4Diagrama"/>
    <w:uiPriority w:val="9"/>
    <w:semiHidden/>
    <w:unhideWhenUsed/>
    <w:qFormat/>
    <w:rsid w:val="004F2D41"/>
    <w:pPr>
      <w:keepNext/>
      <w:keepLines/>
      <w:spacing w:before="80" w:after="40"/>
      <w:outlineLvl w:val="3"/>
    </w:pPr>
    <w:rPr>
      <w:rFonts w:eastAsiaTheme="majorEastAsia" w:cstheme="majorBidi"/>
      <w:i/>
      <w:iCs/>
      <w:color w:val="365F91" w:themeColor="accent1" w:themeShade="BF"/>
    </w:rPr>
  </w:style>
  <w:style w:type="paragraph" w:styleId="Antrat5">
    <w:name w:val="heading 5"/>
    <w:basedOn w:val="prastasis"/>
    <w:next w:val="prastasis"/>
    <w:link w:val="Antrat5Diagrama"/>
    <w:uiPriority w:val="9"/>
    <w:semiHidden/>
    <w:unhideWhenUsed/>
    <w:qFormat/>
    <w:rsid w:val="004F2D41"/>
    <w:pPr>
      <w:keepNext/>
      <w:keepLines/>
      <w:spacing w:before="80" w:after="40"/>
      <w:outlineLvl w:val="4"/>
    </w:pPr>
    <w:rPr>
      <w:rFonts w:eastAsiaTheme="majorEastAsia" w:cstheme="majorBidi"/>
      <w:color w:val="365F91" w:themeColor="accent1" w:themeShade="BF"/>
    </w:rPr>
  </w:style>
  <w:style w:type="paragraph" w:styleId="Antrat6">
    <w:name w:val="heading 6"/>
    <w:basedOn w:val="prastasis"/>
    <w:next w:val="prastasis"/>
    <w:link w:val="Antrat6Diagrama"/>
    <w:uiPriority w:val="9"/>
    <w:semiHidden/>
    <w:unhideWhenUsed/>
    <w:qFormat/>
    <w:rsid w:val="004F2D41"/>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4F2D41"/>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4F2D41"/>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4F2D41"/>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4F2D41"/>
    <w:rPr>
      <w:rFonts w:asciiTheme="majorHAnsi" w:eastAsiaTheme="majorEastAsia" w:hAnsiTheme="majorHAnsi" w:cstheme="majorBidi"/>
      <w:color w:val="365F91" w:themeColor="accent1" w:themeShade="BF"/>
      <w:sz w:val="40"/>
      <w:szCs w:val="40"/>
    </w:rPr>
  </w:style>
  <w:style w:type="character" w:customStyle="1" w:styleId="Antrat2Diagrama">
    <w:name w:val="Antraštė 2 Diagrama"/>
    <w:basedOn w:val="Numatytasispastraiposriftas"/>
    <w:link w:val="Antrat2"/>
    <w:uiPriority w:val="9"/>
    <w:semiHidden/>
    <w:rsid w:val="004F2D41"/>
    <w:rPr>
      <w:rFonts w:asciiTheme="majorHAnsi" w:eastAsiaTheme="majorEastAsia" w:hAnsiTheme="majorHAnsi" w:cstheme="majorBidi"/>
      <w:color w:val="365F91" w:themeColor="accent1" w:themeShade="BF"/>
      <w:sz w:val="32"/>
      <w:szCs w:val="32"/>
    </w:rPr>
  </w:style>
  <w:style w:type="character" w:customStyle="1" w:styleId="Antrat3Diagrama">
    <w:name w:val="Antraštė 3 Diagrama"/>
    <w:basedOn w:val="Numatytasispastraiposriftas"/>
    <w:link w:val="Antrat3"/>
    <w:uiPriority w:val="9"/>
    <w:semiHidden/>
    <w:rsid w:val="004F2D41"/>
    <w:rPr>
      <w:rFonts w:eastAsiaTheme="majorEastAsia" w:cstheme="majorBidi"/>
      <w:color w:val="365F91" w:themeColor="accent1" w:themeShade="BF"/>
      <w:sz w:val="28"/>
      <w:szCs w:val="28"/>
    </w:rPr>
  </w:style>
  <w:style w:type="character" w:customStyle="1" w:styleId="Antrat4Diagrama">
    <w:name w:val="Antraštė 4 Diagrama"/>
    <w:basedOn w:val="Numatytasispastraiposriftas"/>
    <w:link w:val="Antrat4"/>
    <w:uiPriority w:val="9"/>
    <w:semiHidden/>
    <w:rsid w:val="004F2D41"/>
    <w:rPr>
      <w:rFonts w:eastAsiaTheme="majorEastAsia" w:cstheme="majorBidi"/>
      <w:i/>
      <w:iCs/>
      <w:color w:val="365F91" w:themeColor="accent1" w:themeShade="BF"/>
    </w:rPr>
  </w:style>
  <w:style w:type="character" w:customStyle="1" w:styleId="Antrat5Diagrama">
    <w:name w:val="Antraštė 5 Diagrama"/>
    <w:basedOn w:val="Numatytasispastraiposriftas"/>
    <w:link w:val="Antrat5"/>
    <w:uiPriority w:val="9"/>
    <w:semiHidden/>
    <w:rsid w:val="004F2D41"/>
    <w:rPr>
      <w:rFonts w:eastAsiaTheme="majorEastAsia" w:cstheme="majorBidi"/>
      <w:color w:val="365F91" w:themeColor="accent1" w:themeShade="BF"/>
    </w:rPr>
  </w:style>
  <w:style w:type="character" w:customStyle="1" w:styleId="Antrat6Diagrama">
    <w:name w:val="Antraštė 6 Diagrama"/>
    <w:basedOn w:val="Numatytasispastraiposriftas"/>
    <w:link w:val="Antrat6"/>
    <w:uiPriority w:val="9"/>
    <w:semiHidden/>
    <w:rsid w:val="004F2D41"/>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F2D41"/>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F2D41"/>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F2D41"/>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4F2D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4F2D41"/>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4F2D41"/>
    <w:pPr>
      <w:numPr>
        <w:ilvl w:val="1"/>
      </w:numPr>
      <w:spacing w:after="160"/>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4F2D41"/>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4F2D41"/>
    <w:pPr>
      <w:spacing w:before="160" w:after="160"/>
      <w:jc w:val="center"/>
    </w:pPr>
    <w:rPr>
      <w:i/>
      <w:iCs/>
      <w:color w:val="404040" w:themeColor="text1" w:themeTint="BF"/>
    </w:rPr>
  </w:style>
  <w:style w:type="character" w:customStyle="1" w:styleId="CitataDiagrama">
    <w:name w:val="Citata Diagrama"/>
    <w:basedOn w:val="Numatytasispastraiposriftas"/>
    <w:link w:val="Citata"/>
    <w:uiPriority w:val="29"/>
    <w:rsid w:val="004F2D41"/>
    <w:rPr>
      <w:i/>
      <w:iCs/>
      <w:color w:val="404040" w:themeColor="text1" w:themeTint="BF"/>
    </w:rPr>
  </w:style>
  <w:style w:type="paragraph" w:styleId="Sraopastraipa">
    <w:name w:val="List Paragraph"/>
    <w:basedOn w:val="prastasis"/>
    <w:uiPriority w:val="34"/>
    <w:qFormat/>
    <w:rsid w:val="004F2D41"/>
    <w:pPr>
      <w:ind w:left="720"/>
      <w:contextualSpacing/>
    </w:pPr>
  </w:style>
  <w:style w:type="character" w:styleId="Rykuspabraukimas">
    <w:name w:val="Intense Emphasis"/>
    <w:basedOn w:val="Numatytasispastraiposriftas"/>
    <w:uiPriority w:val="21"/>
    <w:qFormat/>
    <w:rsid w:val="004F2D41"/>
    <w:rPr>
      <w:i/>
      <w:iCs/>
      <w:color w:val="365F91" w:themeColor="accent1" w:themeShade="BF"/>
    </w:rPr>
  </w:style>
  <w:style w:type="paragraph" w:styleId="Iskirtacitata">
    <w:name w:val="Intense Quote"/>
    <w:basedOn w:val="prastasis"/>
    <w:next w:val="prastasis"/>
    <w:link w:val="IskirtacitataDiagrama"/>
    <w:uiPriority w:val="30"/>
    <w:qFormat/>
    <w:rsid w:val="004F2D4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skirtacitataDiagrama">
    <w:name w:val="Išskirta citata Diagrama"/>
    <w:basedOn w:val="Numatytasispastraiposriftas"/>
    <w:link w:val="Iskirtacitata"/>
    <w:uiPriority w:val="30"/>
    <w:rsid w:val="004F2D41"/>
    <w:rPr>
      <w:i/>
      <w:iCs/>
      <w:color w:val="365F91" w:themeColor="accent1" w:themeShade="BF"/>
    </w:rPr>
  </w:style>
  <w:style w:type="character" w:styleId="Rykinuoroda">
    <w:name w:val="Intense Reference"/>
    <w:basedOn w:val="Numatytasispastraiposriftas"/>
    <w:uiPriority w:val="32"/>
    <w:qFormat/>
    <w:rsid w:val="004F2D41"/>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3061</Words>
  <Characters>1746</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Agnė Dromantaitė</dc:creator>
  <cp:keywords/>
  <dc:description/>
  <cp:lastModifiedBy>Agnė Dromantaitė</cp:lastModifiedBy>
  <cp:revision>1</cp:revision>
  <dcterms:created xsi:type="dcterms:W3CDTF">2026-09-11T07:10:00Z</dcterms:created>
  <dcterms:modified xsi:type="dcterms:W3CDTF">2026-09-11T07:23:00Z</dcterms:modified>
</cp:coreProperties>
</file>